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0D85" w14:textId="77777777" w:rsidR="00CF16C0" w:rsidRPr="004F1C94" w:rsidRDefault="00CF16C0" w:rsidP="00DD5657">
      <w:pPr>
        <w:spacing w:after="160" w:line="278" w:lineRule="auto"/>
        <w:jc w:val="center"/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permStart w:id="675892880" w:edGrp="everyone"/>
      <w:permEnd w:id="675892880"/>
      <w:r w:rsidRPr="004F1C94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>Política de VETGENOMICS.</w:t>
      </w:r>
    </w:p>
    <w:p w14:paraId="6CFB3402" w14:textId="479C0079" w:rsidR="00D42030" w:rsidRDefault="00CF16C0" w:rsidP="00CF16C0">
      <w:pPr>
        <w:spacing w:after="0" w:line="312" w:lineRule="auto"/>
        <w:jc w:val="center"/>
        <w:rPr>
          <w:rFonts w:ascii="Arial" w:hAnsi="Arial" w:cs="Arial"/>
          <w:bCs/>
          <w:sz w:val="20"/>
          <w:szCs w:val="20"/>
          <w:lang w:val="ca-ES"/>
        </w:rPr>
      </w:pPr>
      <w:r w:rsidRPr="00CF16C0">
        <w:rPr>
          <w:rFonts w:ascii="Arial" w:hAnsi="Arial" w:cs="Arial"/>
          <w:bCs/>
          <w:sz w:val="20"/>
          <w:szCs w:val="20"/>
          <w:lang w:val="ca-ES"/>
        </w:rPr>
        <w:t>Inclou les polítiques de:</w:t>
      </w:r>
      <w:r w:rsidR="00DD5657" w:rsidRPr="00DD5657">
        <w:rPr>
          <w:rFonts w:ascii="Arial" w:hAnsi="Arial" w:cs="Arial"/>
          <w:bCs/>
          <w:sz w:val="20"/>
          <w:szCs w:val="20"/>
          <w:lang w:val="ca-ES"/>
        </w:rPr>
        <w:t xml:space="preserve"> </w:t>
      </w:r>
      <w:r w:rsidR="00DD5657" w:rsidRPr="00CF16C0">
        <w:rPr>
          <w:rFonts w:ascii="Arial" w:hAnsi="Arial" w:cs="Arial"/>
          <w:bCs/>
          <w:sz w:val="20"/>
          <w:szCs w:val="20"/>
          <w:lang w:val="ca-ES"/>
        </w:rPr>
        <w:t>QUA</w:t>
      </w:r>
      <w:r w:rsidRPr="00CF16C0">
        <w:rPr>
          <w:rFonts w:ascii="Arial" w:hAnsi="Arial" w:cs="Arial"/>
          <w:bCs/>
          <w:sz w:val="20"/>
          <w:szCs w:val="20"/>
          <w:lang w:val="ca-ES"/>
        </w:rPr>
        <w:t>LITAT</w:t>
      </w:r>
      <w:r w:rsidR="00DD5657">
        <w:rPr>
          <w:rFonts w:ascii="Arial" w:hAnsi="Arial" w:cs="Arial"/>
          <w:bCs/>
          <w:sz w:val="20"/>
          <w:szCs w:val="20"/>
          <w:lang w:val="ca-ES"/>
        </w:rPr>
        <w:t xml:space="preserve">, </w:t>
      </w:r>
      <w:r w:rsidR="00F25920" w:rsidRPr="00DD5657">
        <w:rPr>
          <w:rFonts w:ascii="Arial" w:hAnsi="Arial" w:cs="Arial"/>
          <w:bCs/>
          <w:sz w:val="20"/>
          <w:szCs w:val="20"/>
          <w:lang w:val="ca-ES"/>
        </w:rPr>
        <w:t xml:space="preserve">ÈTICA, LABORAL, MEDIAMBIENTAL </w:t>
      </w:r>
      <w:r w:rsidR="00D42030">
        <w:rPr>
          <w:rFonts w:ascii="Arial" w:hAnsi="Arial" w:cs="Arial"/>
          <w:bCs/>
          <w:sz w:val="20"/>
          <w:szCs w:val="20"/>
          <w:lang w:val="ca-ES"/>
        </w:rPr>
        <w:t>i SEGURETAT DE LA INFORMACIÓ</w:t>
      </w:r>
    </w:p>
    <w:p w14:paraId="350C9F12" w14:textId="4E1BEC61" w:rsidR="00CF16C0" w:rsidRPr="00CF16C0" w:rsidRDefault="00CF16C0" w:rsidP="00DD5657">
      <w:pPr>
        <w:spacing w:after="0" w:line="312" w:lineRule="auto"/>
        <w:jc w:val="center"/>
        <w:rPr>
          <w:rFonts w:ascii="Arial" w:hAnsi="Arial" w:cs="Arial"/>
          <w:bCs/>
          <w:sz w:val="20"/>
          <w:szCs w:val="20"/>
          <w:lang w:val="ca-ES"/>
        </w:rPr>
      </w:pPr>
    </w:p>
    <w:p w14:paraId="403F4CAE" w14:textId="77777777" w:rsidR="00CF16C0" w:rsidRPr="004F1C94" w:rsidRDefault="00CF16C0" w:rsidP="00965B03">
      <w:p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La visió de VETGENOMICS és ser un referent en el diagnòstic genètic i un soci d'elecció en el desenvolupament d'assajos a mida, optimització, validació i transferència de tecnologia al camp de la genòmica. Per a aquest propòsit, la nostra missió és posar al servei dels nostres clients la nostra curiositat científica, experiència acadèmica, tractament personalitzat i capacitat d'innovació per oferir un producte de qualitat, adaptat a la necessitat de cada client en particular, i establim els següents valors:</w:t>
      </w:r>
    </w:p>
    <w:p w14:paraId="576D9291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 xml:space="preserve">Posicionament d'excel·lència en innovació i coneixement assolit a la Universitat. </w:t>
      </w:r>
    </w:p>
    <w:p w14:paraId="219C98F9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Potenciar les noves tecnologies per incrementar el valor afegit dels nostres clients.</w:t>
      </w:r>
    </w:p>
    <w:p w14:paraId="0FA54933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Afavorir la innovació tecnològica establint aliances estratègiques amb la indústria i els centres de recerca.</w:t>
      </w:r>
    </w:p>
    <w:p w14:paraId="52F5DA9B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La Qualitat com a millora contínua així com el compliment legal, amb la participació activa dels professionals i amb un enfocament a riscos i parts interessades.</w:t>
      </w:r>
    </w:p>
    <w:p w14:paraId="3CD0452D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Garantir la integritat de dades, la seguretat informàtica i la imparcialitat dels resultats.</w:t>
      </w:r>
    </w:p>
    <w:p w14:paraId="1CFA9329" w14:textId="77777777" w:rsidR="00CF16C0" w:rsidRPr="004F1C94" w:rsidRDefault="00CF16C0" w:rsidP="00965B03">
      <w:pPr>
        <w:numPr>
          <w:ilvl w:val="0"/>
          <w:numId w:val="17"/>
        </w:num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>Personalització del tracte al client per aconseguir la màxima satisfacció.</w:t>
      </w:r>
    </w:p>
    <w:p w14:paraId="53EC4E21" w14:textId="77777777" w:rsidR="00CF16C0" w:rsidRPr="004F1C94" w:rsidRDefault="00CF16C0" w:rsidP="00965B03">
      <w:p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</w:p>
    <w:p w14:paraId="27106491" w14:textId="7F42ED1C" w:rsidR="008F1C95" w:rsidRDefault="00CF16C0" w:rsidP="00965B03">
      <w:pPr>
        <w:spacing w:after="0" w:line="312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4F1C94">
        <w:rPr>
          <w:rFonts w:ascii="Aptos" w:eastAsia="Aptos" w:hAnsi="Aptos"/>
          <w:b w:val="0"/>
          <w:kern w:val="2"/>
          <w:lang w:val="ca-ES"/>
        </w:rPr>
        <w:t xml:space="preserve">VETGENOMICS </w:t>
      </w:r>
      <w:r w:rsidR="00653729">
        <w:rPr>
          <w:rFonts w:ascii="Aptos" w:eastAsia="Aptos" w:hAnsi="Aptos"/>
          <w:b w:val="0"/>
          <w:kern w:val="2"/>
          <w:lang w:val="ca-ES"/>
        </w:rPr>
        <w:t>ha definit</w:t>
      </w:r>
      <w:r w:rsidR="00F03F10">
        <w:rPr>
          <w:rFonts w:ascii="Aptos" w:eastAsia="Aptos" w:hAnsi="Aptos"/>
          <w:b w:val="0"/>
          <w:kern w:val="2"/>
          <w:lang w:val="ca-ES"/>
        </w:rPr>
        <w:t xml:space="preserve"> i fa publiques </w:t>
      </w:r>
      <w:r w:rsidR="00653729">
        <w:rPr>
          <w:rFonts w:ascii="Aptos" w:eastAsia="Aptos" w:hAnsi="Aptos"/>
          <w:b w:val="0"/>
          <w:kern w:val="2"/>
          <w:lang w:val="ca-ES"/>
        </w:rPr>
        <w:t xml:space="preserve">les polítiques </w:t>
      </w:r>
      <w:r w:rsidR="00D40FA8">
        <w:rPr>
          <w:rFonts w:ascii="Aptos" w:eastAsia="Aptos" w:hAnsi="Aptos"/>
          <w:b w:val="0"/>
          <w:kern w:val="2"/>
          <w:lang w:val="ca-ES"/>
        </w:rPr>
        <w:t xml:space="preserve">sobre RSC </w:t>
      </w:r>
      <w:r w:rsidR="00F03F10">
        <w:rPr>
          <w:rFonts w:ascii="Aptos" w:eastAsia="Aptos" w:hAnsi="Aptos"/>
          <w:b w:val="0"/>
          <w:kern w:val="2"/>
          <w:lang w:val="ca-ES"/>
        </w:rPr>
        <w:t>i Seguretat de la infor</w:t>
      </w:r>
      <w:r w:rsidR="00242553">
        <w:rPr>
          <w:rFonts w:ascii="Aptos" w:eastAsia="Aptos" w:hAnsi="Aptos"/>
          <w:b w:val="0"/>
          <w:kern w:val="2"/>
          <w:lang w:val="ca-ES"/>
        </w:rPr>
        <w:t>m</w:t>
      </w:r>
      <w:r w:rsidR="00F03F10">
        <w:rPr>
          <w:rFonts w:ascii="Aptos" w:eastAsia="Aptos" w:hAnsi="Aptos"/>
          <w:b w:val="0"/>
          <w:kern w:val="2"/>
          <w:lang w:val="ca-ES"/>
        </w:rPr>
        <w:t xml:space="preserve">ació, </w:t>
      </w:r>
      <w:r w:rsidR="00242553">
        <w:rPr>
          <w:rFonts w:ascii="Aptos" w:eastAsia="Aptos" w:hAnsi="Aptos"/>
          <w:b w:val="0"/>
          <w:kern w:val="2"/>
          <w:lang w:val="ca-ES"/>
        </w:rPr>
        <w:t xml:space="preserve">establint </w:t>
      </w:r>
      <w:r w:rsidR="00320277">
        <w:rPr>
          <w:rFonts w:ascii="Aptos" w:eastAsia="Aptos" w:hAnsi="Aptos"/>
          <w:b w:val="0"/>
          <w:kern w:val="2"/>
          <w:lang w:val="ca-ES"/>
        </w:rPr>
        <w:t>O</w:t>
      </w:r>
      <w:r w:rsidR="00242553">
        <w:rPr>
          <w:rFonts w:ascii="Aptos" w:eastAsia="Aptos" w:hAnsi="Aptos"/>
          <w:b w:val="0"/>
          <w:kern w:val="2"/>
          <w:lang w:val="ca-ES"/>
        </w:rPr>
        <w:t xml:space="preserve">bjectius i </w:t>
      </w:r>
      <w:proofErr w:type="spellStart"/>
      <w:r w:rsidR="00242553">
        <w:rPr>
          <w:rFonts w:ascii="Aptos" w:eastAsia="Aptos" w:hAnsi="Aptos"/>
          <w:b w:val="0"/>
          <w:kern w:val="2"/>
          <w:lang w:val="ca-ES"/>
        </w:rPr>
        <w:t>KPIs</w:t>
      </w:r>
      <w:proofErr w:type="spellEnd"/>
      <w:r w:rsidR="00242553">
        <w:rPr>
          <w:rFonts w:ascii="Aptos" w:eastAsia="Aptos" w:hAnsi="Aptos"/>
          <w:b w:val="0"/>
          <w:kern w:val="2"/>
          <w:lang w:val="ca-ES"/>
        </w:rPr>
        <w:t xml:space="preserve"> </w:t>
      </w:r>
      <w:r w:rsidR="008F1C95">
        <w:rPr>
          <w:rFonts w:ascii="Aptos" w:eastAsia="Aptos" w:hAnsi="Aptos"/>
          <w:b w:val="0"/>
          <w:kern w:val="2"/>
          <w:lang w:val="ca-ES"/>
        </w:rPr>
        <w:t xml:space="preserve">de millora en </w:t>
      </w:r>
      <w:r w:rsidR="006D3EAE">
        <w:rPr>
          <w:rFonts w:ascii="Aptos" w:eastAsia="Aptos" w:hAnsi="Aptos"/>
          <w:b w:val="0"/>
          <w:kern w:val="2"/>
          <w:lang w:val="ca-ES"/>
        </w:rPr>
        <w:t>cadascun</w:t>
      </w:r>
      <w:r w:rsidR="008F1C95">
        <w:rPr>
          <w:rFonts w:ascii="Aptos" w:eastAsia="Aptos" w:hAnsi="Aptos"/>
          <w:b w:val="0"/>
          <w:kern w:val="2"/>
          <w:lang w:val="ca-ES"/>
        </w:rPr>
        <w:t xml:space="preserve"> dels àmbits.</w:t>
      </w:r>
    </w:p>
    <w:p w14:paraId="37EDF914" w14:textId="21EFFA38" w:rsidR="00320277" w:rsidRDefault="00320277" w:rsidP="00965B03">
      <w:pPr>
        <w:spacing w:after="0" w:line="312" w:lineRule="auto"/>
        <w:jc w:val="both"/>
        <w:rPr>
          <w:rFonts w:ascii="Arial" w:hAnsi="Arial" w:cs="Arial"/>
          <w:bCs/>
          <w:color w:val="0070C0"/>
          <w:sz w:val="20"/>
          <w:szCs w:val="20"/>
          <w:lang w:val="ca-ES"/>
        </w:rPr>
      </w:pPr>
      <w:r>
        <w:rPr>
          <w:rFonts w:ascii="Arial" w:hAnsi="Arial" w:cs="Arial"/>
          <w:bCs/>
          <w:color w:val="0070C0"/>
          <w:sz w:val="20"/>
          <w:szCs w:val="20"/>
          <w:lang w:val="ca-ES"/>
        </w:rPr>
        <w:br w:type="page"/>
      </w:r>
    </w:p>
    <w:p w14:paraId="3F795260" w14:textId="4FD09972" w:rsidR="009B54D5" w:rsidRPr="009B54D5" w:rsidRDefault="006E29B9" w:rsidP="009B54D5">
      <w:pPr>
        <w:spacing w:after="160" w:line="278" w:lineRule="auto"/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r>
        <w:rPr>
          <w:rFonts w:ascii="Aptos" w:eastAsia="Aptos" w:hAnsi="Aptos"/>
          <w:b w:val="0"/>
          <w:noProof/>
          <w:kern w:val="2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42039E" wp14:editId="536E76CE">
                <wp:simplePos x="0" y="0"/>
                <wp:positionH relativeFrom="margin">
                  <wp:posOffset>19050</wp:posOffset>
                </wp:positionH>
                <wp:positionV relativeFrom="paragraph">
                  <wp:posOffset>259080</wp:posOffset>
                </wp:positionV>
                <wp:extent cx="5448300" cy="9525"/>
                <wp:effectExtent l="19050" t="19050" r="0" b="9525"/>
                <wp:wrapNone/>
                <wp:docPr id="734974706" name="Connector rec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F91C" id="Connector recte 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20.4pt" to="430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" strokecolor="#007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B54D5" w:rsidRPr="009B54D5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>POLÍTICA ÈTICA DE VETGENOMICS</w:t>
      </w:r>
    </w:p>
    <w:p w14:paraId="2C5A0C1C" w14:textId="37459669" w:rsidR="009B54D5" w:rsidRPr="009B54D5" w:rsidRDefault="009B54D5" w:rsidP="009B54D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 xml:space="preserve">La política ètica de VETGENOMICS aplica a totes les persones que formen part de l’empresa. S’enfoca en la transparència i el respecte cap a clients, proveïdors, </w:t>
      </w:r>
      <w:r w:rsidR="002F0392">
        <w:rPr>
          <w:rFonts w:ascii="Aptos" w:eastAsia="Aptos" w:hAnsi="Aptos"/>
          <w:b w:val="0"/>
          <w:kern w:val="2"/>
          <w:lang w:val="ca-ES"/>
        </w:rPr>
        <w:t>personal</w:t>
      </w:r>
      <w:r w:rsidR="002F0392" w:rsidRPr="009B54D5">
        <w:rPr>
          <w:rFonts w:ascii="Aptos" w:eastAsia="Aptos" w:hAnsi="Aptos"/>
          <w:b w:val="0"/>
          <w:kern w:val="2"/>
          <w:lang w:val="ca-ES"/>
        </w:rPr>
        <w:t xml:space="preserve"> </w:t>
      </w:r>
      <w:r w:rsidRPr="009B54D5">
        <w:rPr>
          <w:rFonts w:ascii="Aptos" w:eastAsia="Aptos" w:hAnsi="Aptos"/>
          <w:b w:val="0"/>
          <w:kern w:val="2"/>
          <w:lang w:val="ca-ES"/>
        </w:rPr>
        <w:t>i societat.</w:t>
      </w:r>
    </w:p>
    <w:p w14:paraId="158F62D8" w14:textId="77D84170" w:rsidR="009B54D5" w:rsidRPr="009B54D5" w:rsidRDefault="009B54D5" w:rsidP="009B54D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u w:val="single"/>
          <w:lang w:val="ca-ES"/>
        </w:rPr>
        <w:t>VETGENOMICS opera d’acord amb la normativa vigent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 i </w:t>
      </w:r>
      <w:r w:rsidR="00416DB9">
        <w:rPr>
          <w:rFonts w:ascii="Aptos" w:eastAsia="Aptos" w:hAnsi="Aptos"/>
          <w:b w:val="0"/>
          <w:kern w:val="2"/>
          <w:lang w:val="ca-ES"/>
        </w:rPr>
        <w:t xml:space="preserve">actua amb transparència </w:t>
      </w:r>
      <w:r w:rsidR="007346D5">
        <w:rPr>
          <w:rFonts w:ascii="Aptos" w:eastAsia="Aptos" w:hAnsi="Aptos"/>
          <w:b w:val="0"/>
          <w:kern w:val="2"/>
          <w:lang w:val="ca-ES"/>
        </w:rPr>
        <w:t xml:space="preserve">i igualtat. </w:t>
      </w:r>
      <w:r w:rsidR="00436672">
        <w:rPr>
          <w:rFonts w:ascii="Aptos" w:eastAsia="Aptos" w:hAnsi="Aptos"/>
          <w:b w:val="0"/>
          <w:kern w:val="2"/>
          <w:lang w:val="ca-ES"/>
        </w:rPr>
        <w:t>E</w:t>
      </w:r>
      <w:r w:rsidRPr="009B54D5">
        <w:rPr>
          <w:rFonts w:ascii="Aptos" w:eastAsia="Aptos" w:hAnsi="Aptos"/>
          <w:b w:val="0"/>
          <w:kern w:val="2"/>
          <w:lang w:val="ca-ES"/>
        </w:rPr>
        <w:t>n cap cas, participa en actuacions que puguin incorre en corrupció o comprometre el respecte al principi de legalitat</w:t>
      </w:r>
      <w:r w:rsidR="00436672">
        <w:rPr>
          <w:rFonts w:ascii="Aptos" w:eastAsia="Aptos" w:hAnsi="Aptos"/>
          <w:b w:val="0"/>
          <w:kern w:val="2"/>
          <w:lang w:val="ca-ES"/>
        </w:rPr>
        <w:t xml:space="preserve"> i evita </w:t>
      </w:r>
      <w:r w:rsidRPr="009B54D5">
        <w:rPr>
          <w:rFonts w:ascii="Aptos" w:eastAsia="Aptos" w:hAnsi="Aptos"/>
          <w:b w:val="0"/>
          <w:kern w:val="2"/>
          <w:lang w:val="ca-ES"/>
        </w:rPr>
        <w:t>la discriminació</w:t>
      </w:r>
      <w:r w:rsidR="00EE1A24">
        <w:rPr>
          <w:rFonts w:ascii="Aptos" w:eastAsia="Aptos" w:hAnsi="Aptos"/>
          <w:b w:val="0"/>
          <w:kern w:val="2"/>
          <w:lang w:val="ca-ES"/>
        </w:rPr>
        <w:t>,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 promovent el respecte, la seguretat i la salut de les persones que hi treballen. </w:t>
      </w:r>
    </w:p>
    <w:p w14:paraId="10CB5300" w14:textId="0462981E" w:rsidR="002F17A5" w:rsidRDefault="009B54D5" w:rsidP="009B54D5">
      <w:pPr>
        <w:spacing w:after="160" w:line="278" w:lineRule="auto"/>
        <w:jc w:val="both"/>
        <w:rPr>
          <w:rFonts w:ascii="Aptos" w:eastAsia="Aptos" w:hAnsi="Aptos"/>
          <w:bCs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 xml:space="preserve">L'objectiu és garantir un </w:t>
      </w:r>
      <w:r w:rsidRPr="009B54D5">
        <w:rPr>
          <w:rFonts w:ascii="Aptos" w:eastAsia="Aptos" w:hAnsi="Aptos"/>
          <w:bCs/>
          <w:kern w:val="2"/>
          <w:lang w:val="ca-ES"/>
        </w:rPr>
        <w:t>comportament íntegre, transparent i responsable</w:t>
      </w:r>
      <w:r w:rsidR="002F17A5">
        <w:rPr>
          <w:rFonts w:ascii="Aptos" w:eastAsia="Aptos" w:hAnsi="Aptos"/>
          <w:bCs/>
          <w:kern w:val="2"/>
          <w:lang w:val="ca-ES"/>
        </w:rPr>
        <w:t xml:space="preserve"> basant-nos amb els següents valors:</w:t>
      </w:r>
    </w:p>
    <w:p w14:paraId="7AA60514" w14:textId="77777777" w:rsidR="00193B63" w:rsidRPr="00D96360" w:rsidRDefault="002F17A5" w:rsidP="002F17A5">
      <w:pPr>
        <w:numPr>
          <w:ilvl w:val="0"/>
          <w:numId w:val="2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Cs/>
          <w:kern w:val="2"/>
          <w:lang w:val="ca-ES"/>
        </w:rPr>
        <w:t>Respecte</w:t>
      </w:r>
      <w:r w:rsidR="00193B63" w:rsidRPr="00D96360">
        <w:rPr>
          <w:rFonts w:ascii="Aptos" w:eastAsia="Aptos" w:hAnsi="Aptos"/>
          <w:bCs/>
          <w:kern w:val="2"/>
          <w:lang w:val="ca-ES"/>
        </w:rPr>
        <w:t xml:space="preserve"> </w:t>
      </w:r>
      <w:r w:rsidR="00193B63" w:rsidRPr="00D96360">
        <w:rPr>
          <w:rFonts w:ascii="Aptos" w:eastAsia="Aptos" w:hAnsi="Aptos"/>
          <w:b w:val="0"/>
          <w:kern w:val="2"/>
          <w:lang w:val="ca-ES"/>
        </w:rPr>
        <w:t>com a base fonamental de l’exercici professional. En la relació laboral diària treballem amb respecte mutu entre les persones, sense humiliar, ni degradar i tractant-les, en tot moment, com ens agradaria ser tractats. Rebutgem qualsevol situació d’abús en totes les seves formes</w:t>
      </w:r>
    </w:p>
    <w:p w14:paraId="55499241" w14:textId="77777777" w:rsidR="0093611D" w:rsidRPr="00D96360" w:rsidRDefault="0093611D" w:rsidP="002F17A5">
      <w:pPr>
        <w:numPr>
          <w:ilvl w:val="0"/>
          <w:numId w:val="2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Cs/>
          <w:kern w:val="2"/>
          <w:lang w:val="ca-ES"/>
        </w:rPr>
        <w:t xml:space="preserve">No discriminació, </w:t>
      </w:r>
      <w:r w:rsidRPr="00D96360">
        <w:rPr>
          <w:rFonts w:ascii="Aptos" w:eastAsia="Aptos" w:hAnsi="Aptos"/>
          <w:b w:val="0"/>
          <w:kern w:val="2"/>
          <w:lang w:val="ca-ES"/>
        </w:rPr>
        <w:t>ens basem estrictament en criteris professionals i de capacitat per dur a terme les tasques encomanades. Rebutgem qualsevol discriminació per nacionalitat, gènere, orientació sexual, color, edat, raça religió o qualsevol altre condició oferint un tracte igualitari i respectuós. Estem compromesos amb la prevenció de l’assetjament laboral i sexual i en la resolució de conflictes de manera pacífica i professional</w:t>
      </w:r>
    </w:p>
    <w:p w14:paraId="5E601145" w14:textId="77777777" w:rsidR="00641439" w:rsidRPr="00D96360" w:rsidRDefault="0093611D" w:rsidP="00641439">
      <w:pPr>
        <w:numPr>
          <w:ilvl w:val="0"/>
          <w:numId w:val="2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Cs/>
          <w:kern w:val="2"/>
          <w:lang w:val="ca-ES"/>
        </w:rPr>
        <w:t>Honestedat i transparència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 </w:t>
      </w:r>
      <w:r w:rsidR="000A5724" w:rsidRPr="00D96360">
        <w:rPr>
          <w:rFonts w:ascii="Aptos" w:eastAsia="Aptos" w:hAnsi="Aptos"/>
          <w:b w:val="0"/>
          <w:kern w:val="2"/>
          <w:lang w:val="ca-ES"/>
        </w:rPr>
        <w:t xml:space="preserve">per a relacionar-se amb les parts interessades amb la finalitat de generar confiança i consolidar la credibilitat. </w:t>
      </w:r>
    </w:p>
    <w:p w14:paraId="38CFB5B0" w14:textId="1C69741D" w:rsidR="009B54D5" w:rsidRPr="00D96360" w:rsidRDefault="00641439" w:rsidP="00A75636">
      <w:pPr>
        <w:numPr>
          <w:ilvl w:val="0"/>
          <w:numId w:val="2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Cs/>
          <w:kern w:val="2"/>
          <w:lang w:val="ca-ES"/>
        </w:rPr>
        <w:t>Confidencialitat</w:t>
      </w:r>
      <w:r w:rsidR="00BF77E8" w:rsidRPr="00D96360">
        <w:rPr>
          <w:rFonts w:ascii="Aptos" w:eastAsia="Aptos" w:hAnsi="Aptos"/>
          <w:b w:val="0"/>
          <w:kern w:val="2"/>
          <w:lang w:val="ca-ES"/>
        </w:rPr>
        <w:t xml:space="preserve">, ens </w:t>
      </w:r>
      <w:r w:rsidRPr="00D96360">
        <w:rPr>
          <w:rFonts w:ascii="Aptos" w:eastAsia="Aptos" w:hAnsi="Aptos"/>
          <w:b w:val="0"/>
          <w:kern w:val="2"/>
          <w:lang w:val="ca-ES"/>
        </w:rPr>
        <w:t>compromet</w:t>
      </w:r>
      <w:r w:rsidR="00BF77E8" w:rsidRPr="00D96360">
        <w:rPr>
          <w:rFonts w:ascii="Aptos" w:eastAsia="Aptos" w:hAnsi="Aptos"/>
          <w:b w:val="0"/>
          <w:kern w:val="2"/>
          <w:lang w:val="ca-ES"/>
        </w:rPr>
        <w:t>em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 a actuar amb màxima diligència per evitar la revelació a terceres parts de mètodes, dades personals, dades financeres, </w:t>
      </w:r>
      <w:proofErr w:type="spellStart"/>
      <w:r w:rsidRPr="00D96360">
        <w:rPr>
          <w:rFonts w:ascii="Aptos" w:eastAsia="Aptos" w:hAnsi="Aptos"/>
          <w:b w:val="0"/>
          <w:kern w:val="2"/>
          <w:lang w:val="ca-ES"/>
        </w:rPr>
        <w:t>know-how</w:t>
      </w:r>
      <w:proofErr w:type="spellEnd"/>
      <w:r w:rsidRPr="00D96360">
        <w:rPr>
          <w:rFonts w:ascii="Aptos" w:eastAsia="Aptos" w:hAnsi="Aptos"/>
          <w:b w:val="0"/>
          <w:kern w:val="2"/>
          <w:lang w:val="ca-ES"/>
        </w:rPr>
        <w:t xml:space="preserve"> propi o qualsevol dada que es consideri d’ús privatiu per a l’empresa</w:t>
      </w:r>
    </w:p>
    <w:p w14:paraId="248A3D12" w14:textId="77777777" w:rsidR="00C67B42" w:rsidRDefault="00C67B42" w:rsidP="009B54D5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7FA628FC" w14:textId="0631189F" w:rsidR="009B54D5" w:rsidRPr="00BD5B08" w:rsidRDefault="006E29B9" w:rsidP="009B54D5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8D0088" wp14:editId="01EC6342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448300" cy="9525"/>
                <wp:effectExtent l="9525" t="10795" r="9525" b="17780"/>
                <wp:wrapNone/>
                <wp:docPr id="1187075036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573B" id="Connector recte 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3pt" to="42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BTdOzh2gAAAAYBAAAPAAAAZHJz&#10;L2Rvd25yZXYueG1sTI/NTsNADITvSLzDykhcEN2UihCFbCp+1BsXAg/gZk0SNesNu5s2fXvMCY6e&#10;GY8/V9vFjepIIQ6eDaxXGSji1tuBOwOfH7vbAlRMyBZHz2TgTBG29eVFhaX1J36nY5M6JSUcSzTQ&#10;pzSVWse2J4dx5Sdi8b58cJhkDJ22AU9S7kZ9l2W5djiwXOhxopee2kMzO8F4e54aH25edTo/hHnY&#10;fE+7AxpzfbU8PYJKtKS/MPziyw7UwrT3M9uoRgPySDKwyXNQ4hb3hQh7EYo16LrS//HrHwA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BTdOzh2gAAAAY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9B54D5" w:rsidRPr="00BD5B08">
        <w:rPr>
          <w:rFonts w:ascii="Aptos" w:eastAsia="Aptos" w:hAnsi="Aptos"/>
          <w:b w:val="0"/>
          <w:color w:val="0070C0"/>
          <w:kern w:val="2"/>
          <w:lang w:val="ca-ES"/>
        </w:rPr>
        <w:t>Codis d’actuació</w:t>
      </w:r>
    </w:p>
    <w:p w14:paraId="6E74BDCD" w14:textId="1FFFC623" w:rsidR="009B54D5" w:rsidRPr="00D96360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i/>
          <w:iCs/>
          <w:kern w:val="2"/>
          <w:lang w:val="ca-ES"/>
        </w:rPr>
        <w:t>Material de l’empresa</w:t>
      </w:r>
      <w:r w:rsidR="00AD22EC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="00D96360">
        <w:rPr>
          <w:rFonts w:ascii="Aptos" w:eastAsia="Aptos" w:hAnsi="Aptos"/>
          <w:b w:val="0"/>
          <w:kern w:val="2"/>
          <w:lang w:val="ca-ES"/>
        </w:rPr>
        <w:t xml:space="preserve"> </w:t>
      </w:r>
      <w:r w:rsidR="00550A38" w:rsidRPr="00D96360">
        <w:rPr>
          <w:rFonts w:ascii="Aptos" w:eastAsia="Aptos" w:hAnsi="Aptos"/>
          <w:b w:val="0"/>
          <w:kern w:val="2"/>
          <w:lang w:val="ca-ES"/>
        </w:rPr>
        <w:t>El personal ha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 de preservar els actius i recursos de l’empresa, utilitzant-los únicament per al seu exercici professional. S’ha de mantenir net el lloc de treball i evitar el malbaratament de recursos per afavorir un desenvolupament sostenible, que preservi el medi ambient.</w:t>
      </w:r>
    </w:p>
    <w:p w14:paraId="4E0D3618" w14:textId="0F4A1F09" w:rsidR="009B54D5" w:rsidRPr="00D96360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9B54D5">
        <w:rPr>
          <w:rFonts w:ascii="Aptos" w:eastAsia="Aptos" w:hAnsi="Aptos"/>
          <w:b w:val="0"/>
          <w:i/>
          <w:iCs/>
          <w:kern w:val="2"/>
          <w:lang w:val="ca-ES"/>
        </w:rPr>
        <w:lastRenderedPageBreak/>
        <w:t>Regals o pagaments indeguts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" w:eastAsia="Aptos" w:hAnsi="Aptos"/>
          <w:b w:val="0"/>
          <w:kern w:val="2"/>
          <w:lang w:val="ca-ES"/>
        </w:rPr>
        <w:t>VETGENOMICS prohibeix la recepció de regals i/o pagaments indeguts amb la intenció d’influir sobre el personal per a que actuï, o deixi de fer-ho, buscant un benefici de forma indeguda o en contra de la llei. D’igual forma, es prohibeix influir sobre terceres parts amb regals o pagaments indeguts.</w:t>
      </w:r>
    </w:p>
    <w:p w14:paraId="32902348" w14:textId="7449FAF2" w:rsidR="009B54D5" w:rsidRPr="00D96360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9B54D5">
        <w:rPr>
          <w:rFonts w:ascii="Aptos" w:eastAsia="Aptos" w:hAnsi="Aptos"/>
          <w:b w:val="0"/>
          <w:i/>
          <w:iCs/>
          <w:kern w:val="2"/>
          <w:lang w:val="ca-ES"/>
        </w:rPr>
        <w:t>Situacions fraudulentes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="00B56BB2" w:rsidRPr="00D96360">
        <w:rPr>
          <w:rFonts w:ascii="Aptos" w:eastAsia="Aptos" w:hAnsi="Aptos"/>
          <w:b w:val="0"/>
          <w:kern w:val="2"/>
          <w:lang w:val="ca-ES"/>
        </w:rPr>
        <w:t>El personal té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 la responsabilitat d’informar qualsevol activitat que considerin fraudulenta o poc ètica, ja sigui dins de l'empresa o relacionada amb proveïdors i clients, mitjançant els canals de comunicació disponibles, per a la seva investigació i sanció, si correspon. En cap cas es prendrà cap tipus de represàlia cap a l’informant o cap a qualsevol </w:t>
      </w:r>
      <w:r w:rsidR="00B56BB2" w:rsidRPr="00D96360">
        <w:rPr>
          <w:rFonts w:ascii="Aptos" w:eastAsia="Aptos" w:hAnsi="Aptos"/>
          <w:b w:val="0"/>
          <w:kern w:val="2"/>
          <w:lang w:val="ca-ES"/>
        </w:rPr>
        <w:t xml:space="preserve">persona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que es negui a fer alguna acció que consideri va en contra dels valors ètics i de responsabilitat de l’empresa. </w:t>
      </w:r>
    </w:p>
    <w:p w14:paraId="36CFC527" w14:textId="623D39AE" w:rsidR="009B54D5" w:rsidRPr="00D96360" w:rsidRDefault="009B54D5" w:rsidP="00474B1F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Competència lleial i pràctiques </w:t>
      </w:r>
      <w:proofErr w:type="spellStart"/>
      <w:r w:rsidRPr="00D96360">
        <w:rPr>
          <w:rFonts w:ascii="Aptos" w:eastAsia="Aptos" w:hAnsi="Aptos"/>
          <w:b w:val="0"/>
          <w:i/>
          <w:iCs/>
          <w:kern w:val="2"/>
          <w:lang w:val="ca-ES"/>
        </w:rPr>
        <w:t>anticompetitives</w:t>
      </w:r>
      <w:proofErr w:type="spellEnd"/>
      <w:r w:rsidR="00D96360" w:rsidRP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VETGENOMICS es compromet </w:t>
      </w:r>
      <w:r w:rsidR="001953A4" w:rsidRPr="00D96360">
        <w:rPr>
          <w:rFonts w:ascii="Aptos" w:eastAsia="Aptos" w:hAnsi="Aptos"/>
          <w:b w:val="0"/>
          <w:kern w:val="2"/>
          <w:lang w:val="ca-ES"/>
        </w:rPr>
        <w:t xml:space="preserve">amb la transparència en la gestió econòmica i administrativa i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a actuar d’acord amb els principis de competència lleial </w:t>
      </w:r>
      <w:r w:rsidR="00D96360" w:rsidRPr="00D96360">
        <w:rPr>
          <w:rFonts w:ascii="Aptos" w:eastAsia="Aptos" w:hAnsi="Aptos"/>
          <w:b w:val="0"/>
          <w:kern w:val="2"/>
          <w:lang w:val="ca-ES"/>
        </w:rPr>
        <w:t>rebutjant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 qualsevol pràctica que pugui restringir o falsejar la competència</w:t>
      </w:r>
      <w:r w:rsidR="00D96360" w:rsidRPr="00D96360">
        <w:rPr>
          <w:rFonts w:ascii="Aptos" w:eastAsia="Aptos" w:hAnsi="Aptos"/>
          <w:b w:val="0"/>
          <w:kern w:val="2"/>
          <w:lang w:val="ca-ES"/>
        </w:rPr>
        <w:t xml:space="preserve">.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Totes les relacions comercials s’han de basar en la integritat, la transparència i el respecte a les regles del mercat. El personal té el deure d’informar a la direcció de qualsevol situació que pugui suposar un risc de pràctica </w:t>
      </w:r>
      <w:proofErr w:type="spellStart"/>
      <w:r w:rsidRPr="00D96360">
        <w:rPr>
          <w:rFonts w:ascii="Aptos" w:eastAsia="Aptos" w:hAnsi="Aptos"/>
          <w:b w:val="0"/>
          <w:kern w:val="2"/>
          <w:lang w:val="ca-ES"/>
        </w:rPr>
        <w:t>anticompetitiva</w:t>
      </w:r>
      <w:proofErr w:type="spellEnd"/>
      <w:r w:rsidRPr="00D96360">
        <w:rPr>
          <w:rFonts w:ascii="Aptos" w:eastAsia="Aptos" w:hAnsi="Aptos"/>
          <w:b w:val="0"/>
          <w:kern w:val="2"/>
          <w:lang w:val="ca-ES"/>
        </w:rPr>
        <w:t xml:space="preserve"> o conducta poc ètica.</w:t>
      </w:r>
    </w:p>
    <w:p w14:paraId="7861A6BF" w14:textId="73DFB849" w:rsidR="009B54D5" w:rsidRPr="00D96360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9B54D5">
        <w:rPr>
          <w:rFonts w:ascii="Aptos" w:eastAsia="Aptos" w:hAnsi="Aptos"/>
          <w:b w:val="0"/>
          <w:i/>
          <w:iCs/>
          <w:kern w:val="2"/>
          <w:lang w:val="ca-ES"/>
        </w:rPr>
        <w:t>Informació confidencial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VETGENOMICS disposa d’una </w:t>
      </w:r>
      <w:r w:rsidRPr="00D96360">
        <w:rPr>
          <w:rFonts w:ascii="Aptos" w:eastAsia="Aptos" w:hAnsi="Aptos"/>
          <w:b w:val="0"/>
          <w:kern w:val="2"/>
          <w:u w:val="single"/>
          <w:lang w:val="ca-ES"/>
        </w:rPr>
        <w:t>Normativa de privacitat i seguretat de la informació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, amb les obligacions i recomanacions de seguretat de la informació, protecció de dades personals i ús dels mitjans informàtics. Aquesta normativa es signa per contracte i és d'obligat compliment per part de </w:t>
      </w:r>
      <w:r w:rsidR="007D4F39" w:rsidRPr="00D96360">
        <w:rPr>
          <w:rFonts w:ascii="Aptos" w:eastAsia="Aptos" w:hAnsi="Aptos"/>
          <w:b w:val="0"/>
          <w:kern w:val="2"/>
          <w:lang w:val="ca-ES"/>
        </w:rPr>
        <w:t>totes les persones treballadores</w:t>
      </w:r>
      <w:r w:rsidRPr="00D96360">
        <w:rPr>
          <w:rFonts w:ascii="Aptos" w:eastAsia="Aptos" w:hAnsi="Aptos"/>
          <w:b w:val="0"/>
          <w:kern w:val="2"/>
          <w:lang w:val="ca-ES"/>
        </w:rPr>
        <w:t>, així com per les persones que col·laboren amb VETGENOMICS i tenen accés a la informació de l'empresa i/o utilitzen els seus mitjans informàtics.</w:t>
      </w:r>
    </w:p>
    <w:p w14:paraId="65008EF6" w14:textId="63C8F09E" w:rsidR="009B54D5" w:rsidRPr="00D96360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 Display" w:eastAsia="Aptos" w:hAnsi="Aptos Display" w:cs="Aptos Display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i/>
          <w:iCs/>
          <w:kern w:val="2"/>
          <w:lang w:val="ca-ES"/>
        </w:rPr>
        <w:t>Protecció de dades LOPDGDD i comunicació</w:t>
      </w:r>
      <w:r w:rsidR="00D96360" w:rsidRP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 Display" w:eastAsia="Aptos" w:hAnsi="Aptos Display" w:cs="Aptos Display"/>
          <w:b w:val="0"/>
          <w:kern w:val="2"/>
          <w:lang w:val="ca-ES"/>
        </w:rPr>
        <w:t xml:space="preserve">VETGENOMICS disposa del document </w:t>
      </w:r>
      <w:r w:rsidRPr="00D96360">
        <w:rPr>
          <w:rFonts w:ascii="Aptos Display" w:eastAsia="Aptos" w:hAnsi="Aptos Display" w:cs="Aptos Display"/>
          <w:b w:val="0"/>
          <w:bCs/>
          <w:kern w:val="2"/>
          <w:u w:val="single"/>
          <w:lang w:val="ca-ES"/>
        </w:rPr>
        <w:t>Informació i consentiments en el tractament de dades de personal</w:t>
      </w:r>
      <w:r w:rsidRPr="00D96360">
        <w:rPr>
          <w:rFonts w:ascii="Aptos Display" w:eastAsia="Aptos" w:hAnsi="Aptos Display" w:cs="Aptos Display"/>
          <w:b w:val="0"/>
          <w:bCs/>
          <w:kern w:val="2"/>
          <w:lang w:val="ca-ES"/>
        </w:rPr>
        <w:t>, amb tota la informació relacionada amb la LOPDGDD on explica que l</w:t>
      </w:r>
      <w:r w:rsidRPr="00D96360">
        <w:rPr>
          <w:rFonts w:ascii="Aptos Display" w:eastAsia="Aptos" w:hAnsi="Aptos Display" w:cs="Aptos Display"/>
          <w:b w:val="0"/>
          <w:kern w:val="2"/>
          <w:lang w:val="ca-ES"/>
        </w:rPr>
        <w:t xml:space="preserve">es dades personals seran tractades per l’empresa amb l'única finalitat de dur a terme la gestió laboral, comptable i fiscal del personal i col·laboradors (clients i proveïdors), incloent contractes, nòmines i acompliment laboral del personal, així com per a assegurar el compliment de les obligacions legals, laborals i contractuals de l’empresa. </w:t>
      </w:r>
      <w:r w:rsidR="00D96360">
        <w:rPr>
          <w:rFonts w:ascii="Aptos Display" w:eastAsia="Aptos" w:hAnsi="Aptos Display" w:cs="Aptos Display"/>
          <w:b w:val="0"/>
          <w:kern w:val="2"/>
          <w:lang w:val="ca-ES"/>
        </w:rPr>
        <w:t>C</w:t>
      </w:r>
      <w:r w:rsidRPr="00D96360">
        <w:rPr>
          <w:rFonts w:ascii="Aptos Display" w:eastAsia="Aptos" w:hAnsi="Aptos Display" w:cs="Aptos Display"/>
          <w:b w:val="0"/>
          <w:kern w:val="2"/>
          <w:lang w:val="ca-ES"/>
        </w:rPr>
        <w:t xml:space="preserve">ada </w:t>
      </w:r>
      <w:r w:rsidR="0088320A" w:rsidRPr="00D96360">
        <w:rPr>
          <w:rFonts w:ascii="Aptos Display" w:eastAsia="Aptos" w:hAnsi="Aptos Display" w:cs="Aptos Display"/>
          <w:b w:val="0"/>
          <w:kern w:val="2"/>
          <w:lang w:val="ca-ES"/>
        </w:rPr>
        <w:t xml:space="preserve">persona </w:t>
      </w:r>
      <w:r w:rsidRPr="00D96360">
        <w:rPr>
          <w:rFonts w:ascii="Aptos Display" w:eastAsia="Aptos" w:hAnsi="Aptos Display" w:cs="Aptos Display"/>
          <w:b w:val="0"/>
          <w:kern w:val="2"/>
          <w:lang w:val="ca-ES"/>
        </w:rPr>
        <w:t xml:space="preserve">disposa d’una adreça corporativa de correu electrònic. Cal tenir en compte que quan s’envia un correu electrònic des </w:t>
      </w:r>
      <w:r w:rsidRPr="00D96360">
        <w:rPr>
          <w:rFonts w:ascii="Aptos Display" w:eastAsia="Aptos" w:hAnsi="Aptos Display" w:cs="Aptos Display"/>
          <w:b w:val="0"/>
          <w:kern w:val="2"/>
          <w:lang w:val="ca-ES"/>
        </w:rPr>
        <w:lastRenderedPageBreak/>
        <w:t>del domini corporatiu, tant si és un missatge professional com personal, s’està representant a l'empresa i per tant, el correu electrònic no es pot utilitzar per a fins il·lícits.</w:t>
      </w:r>
    </w:p>
    <w:p w14:paraId="1D706E1D" w14:textId="5089692B" w:rsidR="00C67B42" w:rsidRPr="008153B5" w:rsidRDefault="009B54D5" w:rsidP="009B54D5">
      <w:pPr>
        <w:numPr>
          <w:ilvl w:val="0"/>
          <w:numId w:val="22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i/>
          <w:iCs/>
          <w:kern w:val="2"/>
          <w:lang w:val="ca-ES"/>
        </w:rPr>
        <w:t>Propietat intel·lectual</w:t>
      </w:r>
      <w:r w:rsidR="00D96360" w:rsidRP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El </w:t>
      </w:r>
      <w:r w:rsidR="003975C4" w:rsidRPr="00D96360">
        <w:rPr>
          <w:rFonts w:ascii="Aptos" w:eastAsia="Aptos" w:hAnsi="Aptos"/>
          <w:b w:val="0"/>
          <w:kern w:val="2"/>
          <w:lang w:val="ca-ES"/>
        </w:rPr>
        <w:t xml:space="preserve">personal </w:t>
      </w:r>
      <w:r w:rsidRPr="00D96360">
        <w:rPr>
          <w:rFonts w:ascii="Aptos" w:eastAsia="Aptos" w:hAnsi="Aptos"/>
          <w:b w:val="0"/>
          <w:kern w:val="2"/>
          <w:lang w:val="ca-ES"/>
        </w:rPr>
        <w:t>reconeix i signa per contracte, que el resultat del seu treball investigador, intel·lectual, informàtic i de metodologia constitueix una obra col·lectiva, formada per les aportacions del personal assignat a cada projecte, i són propietat de l'empresa</w:t>
      </w:r>
      <w:r w:rsidR="008153B5">
        <w:rPr>
          <w:rFonts w:ascii="Aptos" w:eastAsia="Aptos" w:hAnsi="Aptos"/>
          <w:b w:val="0"/>
          <w:kern w:val="2"/>
          <w:lang w:val="ca-ES"/>
        </w:rPr>
        <w:t>.</w:t>
      </w:r>
      <w:r w:rsidR="00DB01B9" w:rsidRPr="00D96360">
        <w:rPr>
          <w:rFonts w:ascii="Aptos" w:eastAsia="Aptos" w:hAnsi="Aptos"/>
          <w:b w:val="0"/>
          <w:kern w:val="2"/>
          <w:lang w:val="ca-ES"/>
        </w:rPr>
        <w:t xml:space="preserve"> </w:t>
      </w:r>
    </w:p>
    <w:p w14:paraId="5590FAAF" w14:textId="77777777" w:rsidR="008153B5" w:rsidRDefault="008153B5" w:rsidP="009B54D5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2A4DC05B" w14:textId="42947D20" w:rsidR="009B54D5" w:rsidRPr="00BD5B08" w:rsidRDefault="006E29B9" w:rsidP="009B54D5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1C6DDE" wp14:editId="07391CB0">
                <wp:simplePos x="0" y="0"/>
                <wp:positionH relativeFrom="margin">
                  <wp:posOffset>15240</wp:posOffset>
                </wp:positionH>
                <wp:positionV relativeFrom="paragraph">
                  <wp:posOffset>215265</wp:posOffset>
                </wp:positionV>
                <wp:extent cx="5448300" cy="9525"/>
                <wp:effectExtent l="15240" t="15875" r="13335" b="12700"/>
                <wp:wrapNone/>
                <wp:docPr id="123264999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C73D" id="Line 1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2pt,16.95pt" to="43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9B54D5" w:rsidRPr="00BD5B08">
        <w:rPr>
          <w:rFonts w:ascii="Aptos" w:eastAsia="Aptos" w:hAnsi="Aptos"/>
          <w:b w:val="0"/>
          <w:color w:val="0070C0"/>
          <w:kern w:val="2"/>
          <w:lang w:val="ca-ES"/>
        </w:rPr>
        <w:t>Objectius</w:t>
      </w:r>
      <w:r w:rsidR="00AD22EC">
        <w:rPr>
          <w:rFonts w:ascii="Aptos" w:eastAsia="Aptos" w:hAnsi="Aptos"/>
          <w:b w:val="0"/>
          <w:color w:val="0070C0"/>
          <w:kern w:val="2"/>
          <w:lang w:val="ca-ES"/>
        </w:rPr>
        <w:t xml:space="preserve"> (ODS)</w:t>
      </w:r>
      <w:r w:rsidR="009B54D5" w:rsidRPr="00BD5B08">
        <w:rPr>
          <w:rFonts w:ascii="Aptos" w:eastAsia="Aptos" w:hAnsi="Aptos"/>
          <w:b w:val="0"/>
          <w:color w:val="0070C0"/>
          <w:kern w:val="2"/>
          <w:lang w:val="ca-ES"/>
        </w:rPr>
        <w:t xml:space="preserve"> </w:t>
      </w:r>
    </w:p>
    <w:p w14:paraId="03D92500" w14:textId="5789066B" w:rsidR="009B54D5" w:rsidRPr="009B54D5" w:rsidRDefault="009B54D5" w:rsidP="009B54D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Aquesta política contribueix específicament</w:t>
      </w:r>
      <w:r w:rsidR="00624EFF">
        <w:rPr>
          <w:rFonts w:ascii="Aptos" w:eastAsia="Aptos" w:hAnsi="Aptos"/>
          <w:b w:val="0"/>
          <w:kern w:val="2"/>
          <w:lang w:val="ca-ES"/>
        </w:rPr>
        <w:t xml:space="preserve"> a aquests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  ODS</w:t>
      </w:r>
      <w:r w:rsidR="009853EF">
        <w:rPr>
          <w:rFonts w:ascii="Aptos" w:eastAsia="Aptos" w:hAnsi="Aptos"/>
          <w:b w:val="0"/>
          <w:kern w:val="2"/>
          <w:lang w:val="ca-ES"/>
        </w:rPr>
        <w:t>:</w:t>
      </w:r>
    </w:p>
    <w:p w14:paraId="3C6D1E7B" w14:textId="77777777" w:rsidR="009B54D5" w:rsidRPr="009B54D5" w:rsidRDefault="009B54D5" w:rsidP="009B54D5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ODS 5: Igualtat de gènere.</w:t>
      </w:r>
    </w:p>
    <w:p w14:paraId="41373857" w14:textId="77777777" w:rsidR="009B54D5" w:rsidRPr="009B54D5" w:rsidRDefault="009B54D5" w:rsidP="009B54D5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ODS8 Treball decent i creixement econòmic.</w:t>
      </w:r>
    </w:p>
    <w:p w14:paraId="7E792B68" w14:textId="77777777" w:rsidR="009B54D5" w:rsidRPr="009B54D5" w:rsidRDefault="009B54D5" w:rsidP="009B54D5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ODS10: Reducció de desigualtats.</w:t>
      </w:r>
    </w:p>
    <w:p w14:paraId="098331C4" w14:textId="77777777" w:rsidR="009B54D5" w:rsidRPr="009B54D5" w:rsidRDefault="009B54D5" w:rsidP="009B54D5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ODS16: Pau i justícia.</w:t>
      </w:r>
    </w:p>
    <w:p w14:paraId="7504ABCD" w14:textId="6D66A602" w:rsidR="00E55D7E" w:rsidRPr="00E55D7E" w:rsidRDefault="00E55D7E" w:rsidP="00E55D7E">
      <w:pPr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br w:type="page"/>
      </w:r>
      <w:r w:rsidR="006E29B9">
        <w:rPr>
          <w:rFonts w:ascii="Aptos" w:eastAsia="Aptos" w:hAnsi="Aptos"/>
          <w:bCs/>
          <w:noProof/>
          <w:color w:val="0070C0"/>
          <w:kern w:val="2"/>
          <w:sz w:val="28"/>
          <w:szCs w:val="28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AFA80E" wp14:editId="024A09CD">
                <wp:simplePos x="0" y="0"/>
                <wp:positionH relativeFrom="margin">
                  <wp:posOffset>19050</wp:posOffset>
                </wp:positionH>
                <wp:positionV relativeFrom="paragraph">
                  <wp:posOffset>273050</wp:posOffset>
                </wp:positionV>
                <wp:extent cx="5448300" cy="9525"/>
                <wp:effectExtent l="19050" t="19050" r="0" b="9525"/>
                <wp:wrapNone/>
                <wp:docPr id="1482805549" name="Connector rec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24CC" id="Connector recte 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21.5pt" to="430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" strokecolor="#007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55D7E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>POLÍTICA LABORAL DE VETGENOMICS</w:t>
      </w:r>
    </w:p>
    <w:p w14:paraId="4F3FC791" w14:textId="77777777" w:rsidR="00E55D7E" w:rsidRPr="00D96360" w:rsidRDefault="00E55D7E" w:rsidP="00E55D7E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kern w:val="2"/>
          <w:lang w:val="ca-ES"/>
        </w:rPr>
        <w:t xml:space="preserve">La política laboral de VETGENOMICS aplica a tot  el personal contractat. </w:t>
      </w:r>
    </w:p>
    <w:p w14:paraId="567BBAD8" w14:textId="77777777" w:rsidR="009E4EE5" w:rsidRPr="00D96360" w:rsidRDefault="00E55D7E" w:rsidP="00E55D7E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kern w:val="2"/>
          <w:lang w:val="ca-ES"/>
        </w:rPr>
        <w:t xml:space="preserve">VETGENOMICS té el compromís de vetllar per un entorn de treball i un clima laboral justos, saludables i segurs sota la premissa del </w:t>
      </w:r>
      <w:r w:rsidRPr="00D96360">
        <w:rPr>
          <w:rFonts w:ascii="Aptos" w:eastAsia="Aptos" w:hAnsi="Aptos"/>
          <w:b w:val="0"/>
          <w:kern w:val="2"/>
          <w:u w:val="single"/>
          <w:lang w:val="ca-ES"/>
        </w:rPr>
        <w:t>compliment estricte de la normativa vigent</w:t>
      </w:r>
      <w:r w:rsidR="009E4EE5" w:rsidRPr="00D96360">
        <w:rPr>
          <w:rFonts w:ascii="Aptos" w:eastAsia="Aptos" w:hAnsi="Aptos"/>
          <w:b w:val="0"/>
          <w:kern w:val="2"/>
          <w:lang w:val="ca-ES"/>
        </w:rPr>
        <w:t>, i estableix:</w:t>
      </w:r>
    </w:p>
    <w:p w14:paraId="08EE72EE" w14:textId="099C21ED" w:rsidR="004A4352" w:rsidRPr="00D96360" w:rsidRDefault="00F83119" w:rsidP="004A4352">
      <w:pPr>
        <w:numPr>
          <w:ilvl w:val="0"/>
          <w:numId w:val="1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kern w:val="2"/>
          <w:lang w:val="ca-ES"/>
        </w:rPr>
        <w:t>Condicions laborals</w:t>
      </w:r>
      <w:r w:rsidR="004A4352" w:rsidRPr="00D96360">
        <w:rPr>
          <w:rFonts w:ascii="Aptos" w:eastAsia="Aptos" w:hAnsi="Aptos"/>
          <w:b w:val="0"/>
          <w:kern w:val="2"/>
          <w:lang w:val="ca-ES"/>
        </w:rPr>
        <w:t xml:space="preserve">: </w:t>
      </w:r>
      <w:r w:rsidR="00570781" w:rsidRPr="00D96360">
        <w:rPr>
          <w:rFonts w:ascii="Aptos" w:eastAsia="Aptos" w:hAnsi="Aptos"/>
          <w:b w:val="0"/>
          <w:kern w:val="2"/>
          <w:lang w:val="ca-ES"/>
        </w:rPr>
        <w:t>s’estableix u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n salari just, digne i basat en la equitat, complint amb el conveni aplicable en vigor. </w:t>
      </w:r>
      <w:r w:rsidR="00570781" w:rsidRPr="00D96360">
        <w:rPr>
          <w:rFonts w:ascii="Aptos" w:eastAsia="Aptos" w:hAnsi="Aptos"/>
          <w:b w:val="0"/>
          <w:kern w:val="2"/>
          <w:lang w:val="ca-ES"/>
        </w:rPr>
        <w:t>S’a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favoreix un entorn on es fomenta la participació </w:t>
      </w:r>
      <w:r w:rsidR="00570781" w:rsidRPr="00D96360">
        <w:rPr>
          <w:rFonts w:ascii="Aptos" w:eastAsia="Aptos" w:hAnsi="Aptos"/>
          <w:b w:val="0"/>
          <w:kern w:val="2"/>
          <w:lang w:val="ca-ES"/>
        </w:rPr>
        <w:t xml:space="preserve">de tothom </w:t>
      </w:r>
      <w:r w:rsidRPr="00D96360">
        <w:rPr>
          <w:rFonts w:ascii="Aptos" w:eastAsia="Aptos" w:hAnsi="Aptos"/>
          <w:b w:val="0"/>
          <w:kern w:val="2"/>
          <w:lang w:val="ca-ES"/>
        </w:rPr>
        <w:t>i s’involucra a tot l’equip en els reptes marcats.</w:t>
      </w:r>
    </w:p>
    <w:p w14:paraId="61D73E0C" w14:textId="55BB195C" w:rsidR="00E55D7E" w:rsidRPr="00D96360" w:rsidRDefault="004A4352" w:rsidP="00E55D7E">
      <w:pPr>
        <w:numPr>
          <w:ilvl w:val="0"/>
          <w:numId w:val="11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kern w:val="2"/>
          <w:lang w:val="ca-ES"/>
        </w:rPr>
        <w:t>Prevenció de riscos laborals</w:t>
      </w:r>
      <w:r w:rsidR="00570781" w:rsidRPr="00D96360">
        <w:rPr>
          <w:rFonts w:ascii="Aptos" w:eastAsia="Aptos" w:hAnsi="Aptos"/>
          <w:b w:val="0"/>
          <w:kern w:val="2"/>
          <w:lang w:val="ca-ES"/>
        </w:rPr>
        <w:t xml:space="preserve">; es </w:t>
      </w:r>
      <w:r w:rsidR="00AC5902" w:rsidRPr="00D96360">
        <w:rPr>
          <w:rFonts w:ascii="Aptos" w:eastAsia="Aptos" w:hAnsi="Aptos"/>
          <w:b w:val="0"/>
          <w:kern w:val="2"/>
          <w:lang w:val="ca-ES"/>
        </w:rPr>
        <w:t>f</w:t>
      </w:r>
      <w:r w:rsidRPr="00D96360">
        <w:rPr>
          <w:rFonts w:ascii="Aptos" w:eastAsia="Aptos" w:hAnsi="Aptos"/>
          <w:b w:val="0"/>
          <w:kern w:val="2"/>
          <w:lang w:val="ca-ES"/>
        </w:rPr>
        <w:t>a una avaluació de riscos per a la millora contínua d’equips i procediments i proporciona la formació, els equips i els mitjans de protecció necessaris per al correcte desenvolupament de la feina.</w:t>
      </w:r>
      <w:r w:rsidR="00AC5902" w:rsidRPr="00D96360">
        <w:rPr>
          <w:rFonts w:ascii="Aptos" w:eastAsia="Aptos" w:hAnsi="Aptos"/>
          <w:b w:val="0"/>
          <w:kern w:val="2"/>
          <w:lang w:val="ca-ES"/>
        </w:rPr>
        <w:t xml:space="preserve"> </w:t>
      </w:r>
      <w:r w:rsidR="002E51ED" w:rsidRPr="00D96360">
        <w:rPr>
          <w:rFonts w:ascii="Aptos" w:eastAsia="Aptos" w:hAnsi="Aptos"/>
          <w:b w:val="0"/>
          <w:kern w:val="2"/>
          <w:lang w:val="ca-ES"/>
        </w:rPr>
        <w:t xml:space="preserve">Es manté el </w:t>
      </w:r>
      <w:r w:rsidRPr="00D96360">
        <w:rPr>
          <w:rFonts w:ascii="Aptos" w:eastAsia="Aptos" w:hAnsi="Aptos"/>
          <w:b w:val="0"/>
          <w:kern w:val="2"/>
          <w:lang w:val="ca-ES"/>
        </w:rPr>
        <w:t>compromís de tolerància zero enfront de l'assetjament moral i laboral, l'assetjament sexual o per raó de sexe, l'assetjament per raons d'origen racial o ètnic, per motius de religió o conviccions, de diversitat funcional, d'edat o d'orientació sexual</w:t>
      </w:r>
      <w:r w:rsidR="00D465F3" w:rsidRPr="00D96360">
        <w:rPr>
          <w:rFonts w:ascii="Aptos" w:eastAsia="Aptos" w:hAnsi="Aptos"/>
          <w:b w:val="0"/>
          <w:kern w:val="2"/>
          <w:lang w:val="ca-ES"/>
        </w:rPr>
        <w:t>, i es defineix protocol d’actuació</w:t>
      </w:r>
    </w:p>
    <w:p w14:paraId="2A431DF2" w14:textId="77777777" w:rsidR="008153B5" w:rsidRDefault="008153B5" w:rsidP="00E55D7E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19743A70" w14:textId="0A564288" w:rsidR="00E55D7E" w:rsidRPr="00BD5B08" w:rsidRDefault="006E29B9" w:rsidP="00E55D7E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51F89C" wp14:editId="2720CDA4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448300" cy="9525"/>
                <wp:effectExtent l="9525" t="10160" r="9525" b="18415"/>
                <wp:wrapNone/>
                <wp:docPr id="8096424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9182" id="Line 3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3pt" to="42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BTdOzh2gAAAAYBAAAPAAAAZHJz&#10;L2Rvd25yZXYueG1sTI/NTsNADITvSLzDykhcEN2UihCFbCp+1BsXAg/gZk0SNesNu5s2fXvMCY6e&#10;GY8/V9vFjepIIQ6eDaxXGSji1tuBOwOfH7vbAlRMyBZHz2TgTBG29eVFhaX1J36nY5M6JSUcSzTQ&#10;pzSVWse2J4dx5Sdi8b58cJhkDJ22AU9S7kZ9l2W5djiwXOhxopee2kMzO8F4e54aH25edTo/hHnY&#10;fE+7AxpzfbU8PYJKtKS/MPziyw7UwrT3M9uoRgPySDKwyXNQ4hb3hQh7EYo16LrS//HrHwA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BTdOzh2gAAAAY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E55D7E" w:rsidRPr="00BD5B08">
        <w:rPr>
          <w:rFonts w:ascii="Aptos" w:eastAsia="Aptos" w:hAnsi="Aptos"/>
          <w:b w:val="0"/>
          <w:color w:val="0070C0"/>
          <w:kern w:val="2"/>
          <w:lang w:val="ca-ES"/>
        </w:rPr>
        <w:t>Codis d’actuació</w:t>
      </w:r>
    </w:p>
    <w:p w14:paraId="5CA6771F" w14:textId="18B4F26C" w:rsidR="00E55D7E" w:rsidRPr="00D96360" w:rsidRDefault="00E55D7E" w:rsidP="00E55D7E">
      <w:pPr>
        <w:numPr>
          <w:ilvl w:val="0"/>
          <w:numId w:val="23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i/>
          <w:iCs/>
          <w:kern w:val="2"/>
          <w:lang w:val="ca-ES"/>
        </w:rPr>
        <w:t>Contractació i selecció</w:t>
      </w:r>
      <w:r w:rsidR="00D96360" w:rsidRP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;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el procés es realitza de manera rigorosa i transparent, garantint la igualtat d’oportunitats per a </w:t>
      </w:r>
      <w:r w:rsidR="004F4614" w:rsidRPr="00D96360">
        <w:rPr>
          <w:rFonts w:ascii="Aptos" w:eastAsia="Aptos" w:hAnsi="Aptos"/>
          <w:b w:val="0"/>
          <w:kern w:val="2"/>
          <w:lang w:val="ca-ES"/>
        </w:rPr>
        <w:t>totes les candidatures</w:t>
      </w:r>
      <w:r w:rsidRPr="00D96360">
        <w:rPr>
          <w:rFonts w:ascii="Aptos" w:eastAsia="Aptos" w:hAnsi="Aptos"/>
          <w:b w:val="0"/>
          <w:kern w:val="2"/>
          <w:lang w:val="ca-ES"/>
        </w:rPr>
        <w:t>. Es vetlla per eliminar qualsevol tipus de discriminació per raó de gènere, edat, origen, religió, orientació sexual o qualsevol altra condició, assegurant que les decisions es basen únicament en el mèrit, les capacitats i l’adaptació al lloc de treball.</w:t>
      </w:r>
    </w:p>
    <w:p w14:paraId="7FFA6692" w14:textId="453D756F" w:rsidR="00E55D7E" w:rsidRPr="00D96360" w:rsidRDefault="00E55D7E" w:rsidP="00E55D7E">
      <w:pPr>
        <w:numPr>
          <w:ilvl w:val="0"/>
          <w:numId w:val="23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i/>
          <w:iCs/>
          <w:kern w:val="2"/>
          <w:lang w:val="ca-ES"/>
        </w:rPr>
        <w:t>Condicions laborals</w:t>
      </w:r>
      <w:r w:rsidR="007764FC">
        <w:rPr>
          <w:rFonts w:ascii="Aptos" w:eastAsia="Aptos" w:hAnsi="Aptos"/>
          <w:b w:val="0"/>
          <w:i/>
          <w:iCs/>
          <w:kern w:val="2"/>
          <w:lang w:val="ca-ES"/>
        </w:rPr>
        <w:t>: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 </w:t>
      </w:r>
      <w:r w:rsidRPr="00D96360">
        <w:rPr>
          <w:rFonts w:ascii="Aptos" w:eastAsia="Aptos" w:hAnsi="Aptos"/>
          <w:b w:val="0"/>
          <w:kern w:val="2"/>
          <w:lang w:val="ca-ES"/>
        </w:rPr>
        <w:t>es treballen 37,5h setmanals i la remuneració anual és com a mínim la marcada per conveni, d’acord al seu grup i nivell. En el cas d’haver de treballar en cap de setmana, es cobrarà el plus de dissabte/diumenge-festiu tal com marca el conveni i es gaudirà d’un dia festiu addicional. A part dels permisos marcats per conveni, s’incorpora el dia de l’aniversari com un dia festiu addicional remunerat. L'absentisme excessiu o els retards freqüents suposen una càrrega innecessària per als company i poden donar lloc a mesures disciplinàries segons conveni.</w:t>
      </w:r>
    </w:p>
    <w:p w14:paraId="15160609" w14:textId="433AE3AE" w:rsidR="00E55D7E" w:rsidRPr="00D96360" w:rsidRDefault="00E55D7E" w:rsidP="00E55D7E">
      <w:pPr>
        <w:numPr>
          <w:ilvl w:val="0"/>
          <w:numId w:val="23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E55D7E">
        <w:rPr>
          <w:rFonts w:ascii="Aptos" w:eastAsia="Aptos" w:hAnsi="Aptos"/>
          <w:b w:val="0"/>
          <w:i/>
          <w:iCs/>
          <w:kern w:val="2"/>
          <w:lang w:val="ca-ES"/>
        </w:rPr>
        <w:t>Conciliació familiar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; </w:t>
      </w:r>
      <w:r w:rsidR="00206447" w:rsidRPr="00D96360">
        <w:rPr>
          <w:rFonts w:ascii="Aptos" w:eastAsia="Aptos" w:hAnsi="Aptos"/>
          <w:b w:val="0"/>
          <w:kern w:val="2"/>
          <w:lang w:val="ca-ES"/>
        </w:rPr>
        <w:t xml:space="preserve">s’estableix </w:t>
      </w:r>
      <w:r w:rsidRPr="00D96360">
        <w:rPr>
          <w:rFonts w:ascii="Aptos" w:eastAsia="Aptos" w:hAnsi="Aptos"/>
          <w:b w:val="0"/>
          <w:kern w:val="2"/>
          <w:lang w:val="ca-ES"/>
        </w:rPr>
        <w:t xml:space="preserve">la flexibilitat horària necessària, en la mesura del possible, així com la possibilitat de teletreball en els llocs de treball en que les seves funcions ho permetin. </w:t>
      </w:r>
    </w:p>
    <w:p w14:paraId="08F23DAC" w14:textId="77777777" w:rsidR="00E55D7E" w:rsidRPr="00E55D7E" w:rsidRDefault="00E55D7E" w:rsidP="00E55D7E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</w:p>
    <w:p w14:paraId="0D9ED194" w14:textId="7688E118" w:rsidR="003D190E" w:rsidRPr="00D96360" w:rsidRDefault="00E55D7E" w:rsidP="003D190E">
      <w:pPr>
        <w:numPr>
          <w:ilvl w:val="0"/>
          <w:numId w:val="23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E55D7E">
        <w:rPr>
          <w:rFonts w:ascii="Aptos" w:eastAsia="Aptos" w:hAnsi="Aptos"/>
          <w:b w:val="0"/>
          <w:i/>
          <w:iCs/>
          <w:kern w:val="2"/>
          <w:lang w:val="ca-ES"/>
        </w:rPr>
        <w:t>Desconnexió digital</w:t>
      </w:r>
      <w:r w:rsidR="00D96360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D96360">
        <w:rPr>
          <w:rFonts w:ascii="Aptos" w:eastAsia="Aptos" w:hAnsi="Aptos"/>
          <w:b w:val="0"/>
          <w:kern w:val="2"/>
          <w:lang w:val="ca-ES"/>
        </w:rPr>
        <w:t>VETGENOMICS limita l’ús de les tecnologies fora del temps de treball per garantir el descans, permisos i vacances de les persones treballadores, així com de la seva intimitat personal i familiar, i es compromet a:</w:t>
      </w:r>
    </w:p>
    <w:p w14:paraId="20DAD13E" w14:textId="27F63504" w:rsidR="003D190E" w:rsidRPr="00D96360" w:rsidRDefault="00E55D7E" w:rsidP="00D96360">
      <w:pPr>
        <w:numPr>
          <w:ilvl w:val="0"/>
          <w:numId w:val="13"/>
        </w:numPr>
        <w:spacing w:before="60" w:after="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3D190E">
        <w:rPr>
          <w:rFonts w:ascii="Aptos" w:eastAsia="Aptos" w:hAnsi="Aptos"/>
          <w:b w:val="0"/>
          <w:kern w:val="2"/>
          <w:lang w:val="ca-ES"/>
        </w:rPr>
        <w:t>No exigir resposta fora de l’horari laboral, a no ser que sigui una excepcionalitat</w:t>
      </w:r>
      <w:r w:rsidR="00EB7E4B">
        <w:rPr>
          <w:rFonts w:ascii="Aptos" w:eastAsia="Aptos" w:hAnsi="Aptos"/>
          <w:b w:val="0"/>
          <w:kern w:val="2"/>
          <w:lang w:val="ca-ES"/>
        </w:rPr>
        <w:t>/emergència</w:t>
      </w:r>
    </w:p>
    <w:p w14:paraId="0599ED07" w14:textId="77777777" w:rsidR="003D190E" w:rsidRDefault="00E55D7E">
      <w:pPr>
        <w:numPr>
          <w:ilvl w:val="0"/>
          <w:numId w:val="13"/>
        </w:numPr>
        <w:spacing w:before="60" w:after="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3D190E">
        <w:rPr>
          <w:rFonts w:ascii="Aptos" w:eastAsia="Aptos" w:hAnsi="Aptos"/>
          <w:b w:val="0"/>
          <w:kern w:val="2"/>
          <w:lang w:val="ca-ES"/>
        </w:rPr>
        <w:t>Regular la derivació del treball i les notificacions d’inactivitat en períodes com vacances, incapacitat temporal i permisos retribuïts, entre altres.</w:t>
      </w:r>
    </w:p>
    <w:p w14:paraId="7D26CD2D" w14:textId="719D758D" w:rsidR="003D190E" w:rsidRDefault="00E55D7E">
      <w:pPr>
        <w:numPr>
          <w:ilvl w:val="0"/>
          <w:numId w:val="13"/>
        </w:numPr>
        <w:spacing w:before="60" w:after="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3D190E">
        <w:rPr>
          <w:rFonts w:ascii="Aptos" w:eastAsia="Aptos" w:hAnsi="Aptos"/>
          <w:b w:val="0"/>
          <w:kern w:val="2"/>
          <w:lang w:val="ca-ES"/>
        </w:rPr>
        <w:t xml:space="preserve">Promoure que les reunions en línia </w:t>
      </w:r>
      <w:r w:rsidR="00EB7E4B">
        <w:rPr>
          <w:rFonts w:ascii="Aptos" w:eastAsia="Aptos" w:hAnsi="Aptos"/>
          <w:b w:val="0"/>
          <w:kern w:val="2"/>
          <w:lang w:val="ca-ES"/>
        </w:rPr>
        <w:t xml:space="preserve">siguin </w:t>
      </w:r>
      <w:r w:rsidRPr="003D190E">
        <w:rPr>
          <w:rFonts w:ascii="Aptos" w:eastAsia="Aptos" w:hAnsi="Aptos"/>
          <w:b w:val="0"/>
          <w:kern w:val="2"/>
          <w:lang w:val="ca-ES"/>
        </w:rPr>
        <w:t xml:space="preserve">durant la jornada laboral i establir que si aquestes reunions s’han de dur a terme fora de la jornada, l’assistència de les persones treballadores sigui voluntària. </w:t>
      </w:r>
    </w:p>
    <w:p w14:paraId="556E8258" w14:textId="77777777" w:rsidR="00A018D7" w:rsidRDefault="007469FD" w:rsidP="00A018D7">
      <w:pPr>
        <w:numPr>
          <w:ilvl w:val="0"/>
          <w:numId w:val="13"/>
        </w:numPr>
        <w:spacing w:before="60" w:after="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D96360">
        <w:rPr>
          <w:rFonts w:ascii="Aptos" w:eastAsia="Aptos" w:hAnsi="Aptos"/>
          <w:b w:val="0"/>
          <w:kern w:val="2"/>
          <w:lang w:val="ca-ES"/>
        </w:rPr>
        <w:t>E</w:t>
      </w:r>
      <w:r w:rsidR="000318A7" w:rsidRPr="00D96360">
        <w:rPr>
          <w:rFonts w:ascii="Aptos" w:eastAsia="Aptos" w:hAnsi="Aptos"/>
          <w:b w:val="0"/>
          <w:kern w:val="2"/>
          <w:lang w:val="ca-ES"/>
        </w:rPr>
        <w:t xml:space="preserve">ls horaris de les reunions tindran </w:t>
      </w:r>
      <w:r w:rsidR="00E55D7E" w:rsidRPr="00D96360">
        <w:rPr>
          <w:rFonts w:ascii="Aptos" w:eastAsia="Aptos" w:hAnsi="Aptos"/>
          <w:b w:val="0"/>
          <w:kern w:val="2"/>
          <w:lang w:val="ca-ES"/>
        </w:rPr>
        <w:t xml:space="preserve">en compte les franges de disponibilitat de les persones </w:t>
      </w:r>
      <w:r w:rsidR="000318A7" w:rsidRPr="00D96360">
        <w:rPr>
          <w:rFonts w:ascii="Aptos" w:eastAsia="Aptos" w:hAnsi="Aptos"/>
          <w:b w:val="0"/>
          <w:kern w:val="2"/>
          <w:lang w:val="ca-ES"/>
        </w:rPr>
        <w:t xml:space="preserve">i en </w:t>
      </w:r>
      <w:r w:rsidR="00E55D7E" w:rsidRPr="00D96360">
        <w:rPr>
          <w:rFonts w:ascii="Aptos" w:eastAsia="Aptos" w:hAnsi="Aptos"/>
          <w:b w:val="0"/>
          <w:kern w:val="2"/>
          <w:lang w:val="ca-ES"/>
        </w:rPr>
        <w:t xml:space="preserve">les convocatòries </w:t>
      </w:r>
      <w:r w:rsidR="000318A7" w:rsidRPr="00D96360">
        <w:rPr>
          <w:rFonts w:ascii="Aptos" w:eastAsia="Aptos" w:hAnsi="Aptos"/>
          <w:b w:val="0"/>
          <w:kern w:val="2"/>
          <w:lang w:val="ca-ES"/>
        </w:rPr>
        <w:t>constarà</w:t>
      </w:r>
      <w:r w:rsidR="00E55D7E" w:rsidRPr="00D96360">
        <w:rPr>
          <w:rFonts w:ascii="Aptos" w:eastAsia="Aptos" w:hAnsi="Aptos"/>
          <w:b w:val="0"/>
          <w:kern w:val="2"/>
          <w:lang w:val="ca-ES"/>
        </w:rPr>
        <w:t>, l’hora d’inici i finalització.</w:t>
      </w:r>
    </w:p>
    <w:p w14:paraId="3380E0A9" w14:textId="02D612D0" w:rsidR="00E55D7E" w:rsidRDefault="00A018D7" w:rsidP="00C67B42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>
        <w:rPr>
          <w:rFonts w:ascii="Aptos" w:eastAsia="Aptos" w:hAnsi="Aptos"/>
          <w:b w:val="0"/>
          <w:kern w:val="2"/>
          <w:lang w:val="ca-ES"/>
        </w:rPr>
        <w:t>L</w:t>
      </w:r>
      <w:r w:rsidR="00E55D7E" w:rsidRPr="00A018D7">
        <w:rPr>
          <w:rFonts w:ascii="Aptos" w:eastAsia="Aptos" w:hAnsi="Aptos"/>
          <w:b w:val="0"/>
          <w:kern w:val="2"/>
          <w:lang w:val="ca-ES"/>
        </w:rPr>
        <w:t xml:space="preserve">’ús del telèfon mòbil personal </w:t>
      </w:r>
      <w:r w:rsidR="00636159" w:rsidRPr="00A018D7">
        <w:rPr>
          <w:rFonts w:ascii="Aptos" w:eastAsia="Aptos" w:hAnsi="Aptos"/>
          <w:b w:val="0"/>
          <w:kern w:val="2"/>
          <w:lang w:val="ca-ES"/>
        </w:rPr>
        <w:t xml:space="preserve">durant la jornada laboral, </w:t>
      </w:r>
      <w:r w:rsidR="00E55D7E" w:rsidRPr="00A018D7">
        <w:rPr>
          <w:rFonts w:ascii="Aptos" w:eastAsia="Aptos" w:hAnsi="Aptos"/>
          <w:b w:val="0"/>
          <w:kern w:val="2"/>
          <w:lang w:val="ca-ES"/>
        </w:rPr>
        <w:t>per a fins particulars</w:t>
      </w:r>
      <w:r w:rsidR="00636159" w:rsidRPr="00A018D7">
        <w:rPr>
          <w:rFonts w:ascii="Aptos" w:eastAsia="Aptos" w:hAnsi="Aptos"/>
          <w:b w:val="0"/>
          <w:kern w:val="2"/>
          <w:lang w:val="ca-ES"/>
        </w:rPr>
        <w:t>,</w:t>
      </w:r>
      <w:r w:rsidR="00E55D7E" w:rsidRPr="00A018D7">
        <w:rPr>
          <w:rFonts w:ascii="Aptos" w:eastAsia="Aptos" w:hAnsi="Aptos"/>
          <w:b w:val="0"/>
          <w:kern w:val="2"/>
          <w:lang w:val="ca-ES"/>
        </w:rPr>
        <w:t xml:space="preserve"> no ha d'afectar la realització per part de </w:t>
      </w:r>
      <w:r w:rsidR="00784F6E" w:rsidRPr="00A018D7">
        <w:rPr>
          <w:rFonts w:ascii="Aptos" w:eastAsia="Aptos" w:hAnsi="Aptos"/>
          <w:b w:val="0"/>
          <w:kern w:val="2"/>
          <w:lang w:val="ca-ES"/>
        </w:rPr>
        <w:t xml:space="preserve">la persona </w:t>
      </w:r>
      <w:r w:rsidR="00E55D7E" w:rsidRPr="00A018D7">
        <w:rPr>
          <w:rFonts w:ascii="Aptos" w:eastAsia="Aptos" w:hAnsi="Aptos"/>
          <w:b w:val="0"/>
          <w:kern w:val="2"/>
          <w:lang w:val="ca-ES"/>
        </w:rPr>
        <w:t xml:space="preserve">d'activitats relacionades amb el treball. </w:t>
      </w:r>
    </w:p>
    <w:p w14:paraId="4C74DC97" w14:textId="77777777" w:rsidR="00C67B42" w:rsidRPr="00A018D7" w:rsidRDefault="00C67B42" w:rsidP="00C67B42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</w:p>
    <w:p w14:paraId="39BCB155" w14:textId="4416C5A4" w:rsidR="00E55D7E" w:rsidRPr="00A018D7" w:rsidRDefault="00E55D7E" w:rsidP="00C67B42">
      <w:pPr>
        <w:numPr>
          <w:ilvl w:val="0"/>
          <w:numId w:val="23"/>
        </w:numPr>
        <w:spacing w:before="160"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E55D7E">
        <w:rPr>
          <w:rFonts w:ascii="Aptos" w:eastAsia="Aptos" w:hAnsi="Aptos"/>
          <w:b w:val="0"/>
          <w:i/>
          <w:iCs/>
          <w:kern w:val="2"/>
          <w:lang w:val="ca-ES"/>
        </w:rPr>
        <w:t>Higiene i seguretat laboral</w:t>
      </w:r>
      <w:r w:rsidR="00A018D7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VETGENOMIS promou la participació </w:t>
      </w:r>
      <w:r w:rsidR="00BD2B64" w:rsidRPr="00A018D7">
        <w:rPr>
          <w:rFonts w:ascii="Aptos" w:eastAsia="Aptos" w:hAnsi="Aptos"/>
          <w:b w:val="0"/>
          <w:kern w:val="2"/>
          <w:lang w:val="ca-ES"/>
        </w:rPr>
        <w:t>del personal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 en matèria de prevenció de riscos laborals, </w:t>
      </w:r>
      <w:r w:rsidR="00C8655D" w:rsidRPr="00A018D7">
        <w:rPr>
          <w:rFonts w:ascii="Aptos" w:eastAsia="Aptos" w:hAnsi="Aptos"/>
          <w:b w:val="0"/>
          <w:kern w:val="2"/>
          <w:lang w:val="ca-ES"/>
        </w:rPr>
        <w:t xml:space="preserve">i 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proporciona un entorn de treball net, lliure de perills, saludable i segur,  </w:t>
      </w:r>
      <w:r w:rsidRPr="00965B03">
        <w:rPr>
          <w:rFonts w:ascii="Aptos" w:eastAsia="Aptos" w:hAnsi="Aptos"/>
          <w:b w:val="0"/>
          <w:kern w:val="2"/>
          <w:u w:val="single"/>
          <w:lang w:val="ca-ES"/>
        </w:rPr>
        <w:t>complint amb totes les lleis pertinents en matèria de salut i seguretat en el treball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. L’empresa garanteix anualment la vigilància periòdica de la salut d’acord amb els riscos del lloc de treball, fomenta hàbits saludables i impulsa iniciatives de suport psicològic i equilibri emocional. </w:t>
      </w:r>
    </w:p>
    <w:p w14:paraId="6D401100" w14:textId="42620FEA" w:rsidR="00E55D7E" w:rsidRDefault="00E55D7E" w:rsidP="008153B5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 xml:space="preserve">Com a </w:t>
      </w:r>
      <w:r w:rsidR="009C7893">
        <w:rPr>
          <w:rFonts w:ascii="Aptos" w:eastAsia="Aptos" w:hAnsi="Aptos"/>
          <w:b w:val="0"/>
          <w:kern w:val="2"/>
          <w:lang w:val="ca-ES"/>
        </w:rPr>
        <w:t>persona treballadora</w:t>
      </w:r>
      <w:r w:rsidRPr="00E55D7E">
        <w:rPr>
          <w:rFonts w:ascii="Aptos" w:eastAsia="Aptos" w:hAnsi="Aptos"/>
          <w:b w:val="0"/>
          <w:kern w:val="2"/>
          <w:lang w:val="ca-ES"/>
        </w:rPr>
        <w:t xml:space="preserve">, cal complir les normes de seguretat de l'empresa establertes i participar activament en el manteniment d'aquest entorn </w:t>
      </w:r>
      <w:r w:rsidR="00EE739E" w:rsidRPr="00E55D7E">
        <w:rPr>
          <w:rFonts w:ascii="Aptos" w:eastAsia="Aptos" w:hAnsi="Aptos"/>
          <w:b w:val="0"/>
          <w:kern w:val="2"/>
          <w:lang w:val="ca-ES"/>
        </w:rPr>
        <w:t>segur i protegit</w:t>
      </w:r>
      <w:r w:rsidRPr="00E55D7E">
        <w:rPr>
          <w:rFonts w:ascii="Aptos" w:eastAsia="Aptos" w:hAnsi="Aptos"/>
          <w:b w:val="0"/>
          <w:kern w:val="2"/>
          <w:lang w:val="ca-ES"/>
        </w:rPr>
        <w:t xml:space="preserve">. Cal seguir totes les instruccions de seguretat proporcionades i utilitzar els equips de seguretat quan sigui necessari. És obligació del </w:t>
      </w:r>
      <w:r w:rsidR="00BF49E7">
        <w:rPr>
          <w:rFonts w:ascii="Aptos" w:eastAsia="Aptos" w:hAnsi="Aptos"/>
          <w:b w:val="0"/>
          <w:kern w:val="2"/>
          <w:lang w:val="ca-ES"/>
        </w:rPr>
        <w:t>personal</w:t>
      </w:r>
      <w:r w:rsidR="00BF49E7" w:rsidRPr="00E55D7E">
        <w:rPr>
          <w:rFonts w:ascii="Aptos" w:eastAsia="Aptos" w:hAnsi="Aptos"/>
          <w:b w:val="0"/>
          <w:kern w:val="2"/>
          <w:lang w:val="ca-ES"/>
        </w:rPr>
        <w:t xml:space="preserve"> </w:t>
      </w:r>
      <w:r w:rsidRPr="00E55D7E">
        <w:rPr>
          <w:rFonts w:ascii="Aptos" w:eastAsia="Aptos" w:hAnsi="Aptos"/>
          <w:b w:val="0"/>
          <w:kern w:val="2"/>
          <w:lang w:val="ca-ES"/>
        </w:rPr>
        <w:t xml:space="preserve">informar de qualsevol accident o lesió, incloses les infraccions de seguretat, de qualsevol equip defectuós o perillós, de condició de treball, procés o procediment insegur. </w:t>
      </w:r>
    </w:p>
    <w:p w14:paraId="6C0694EF" w14:textId="77777777" w:rsidR="008153B5" w:rsidRPr="00E55D7E" w:rsidRDefault="008153B5" w:rsidP="008153B5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</w:p>
    <w:p w14:paraId="296AECE1" w14:textId="38A90918" w:rsidR="00E55D7E" w:rsidRPr="00A018D7" w:rsidRDefault="00E55D7E" w:rsidP="00987FD5">
      <w:pPr>
        <w:numPr>
          <w:ilvl w:val="0"/>
          <w:numId w:val="23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A018D7"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>Formació i desenvolupament persona</w:t>
      </w:r>
      <w:r w:rsidR="00E757A7"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>l</w:t>
      </w:r>
      <w:r w:rsidR="00A018D7" w:rsidRPr="00A018D7"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>: E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s fomenta la participació </w:t>
      </w:r>
      <w:r w:rsidR="00023C19" w:rsidRPr="00A018D7">
        <w:rPr>
          <w:rFonts w:ascii="Aptos" w:eastAsia="Aptos" w:hAnsi="Aptos"/>
          <w:b w:val="0"/>
          <w:kern w:val="2"/>
          <w:lang w:val="ca-ES"/>
        </w:rPr>
        <w:t>de</w:t>
      </w:r>
      <w:r w:rsidR="00EE739E" w:rsidRPr="00A018D7">
        <w:rPr>
          <w:rFonts w:ascii="Aptos" w:eastAsia="Aptos" w:hAnsi="Aptos"/>
          <w:b w:val="0"/>
          <w:kern w:val="2"/>
          <w:lang w:val="ca-ES"/>
        </w:rPr>
        <w:t xml:space="preserve"> tot l’</w:t>
      </w:r>
      <w:r w:rsidR="00023C19" w:rsidRPr="00A018D7">
        <w:rPr>
          <w:rFonts w:ascii="Aptos" w:eastAsia="Aptos" w:hAnsi="Aptos"/>
          <w:b w:val="0"/>
          <w:kern w:val="2"/>
          <w:lang w:val="ca-ES"/>
        </w:rPr>
        <w:t xml:space="preserve">equip </w:t>
      </w:r>
      <w:r w:rsidRPr="00A018D7">
        <w:rPr>
          <w:rFonts w:ascii="Aptos" w:eastAsia="Aptos" w:hAnsi="Aptos"/>
          <w:b w:val="0"/>
          <w:kern w:val="2"/>
          <w:lang w:val="ca-ES"/>
        </w:rPr>
        <w:t>en l’anàlisi de context, on es valoren riscos i oportunitats de creixement i s’estableixen els objectius anuals.</w:t>
      </w:r>
      <w:r w:rsidR="00A018D7">
        <w:rPr>
          <w:rFonts w:ascii="Aptos" w:eastAsia="Aptos" w:hAnsi="Aptos"/>
          <w:b w:val="0"/>
          <w:kern w:val="2"/>
          <w:lang w:val="ca-ES"/>
        </w:rPr>
        <w:t xml:space="preserve"> Periòdicament </w:t>
      </w:r>
      <w:r w:rsidRPr="00A018D7">
        <w:rPr>
          <w:rFonts w:ascii="Aptos" w:eastAsia="Aptos" w:hAnsi="Aptos"/>
          <w:b w:val="0"/>
          <w:kern w:val="2"/>
          <w:lang w:val="ca-ES"/>
        </w:rPr>
        <w:t xml:space="preserve">es </w:t>
      </w:r>
      <w:r w:rsidR="00A018D7">
        <w:rPr>
          <w:rFonts w:ascii="Aptos" w:eastAsia="Aptos" w:hAnsi="Aptos"/>
          <w:b w:val="0"/>
          <w:kern w:val="2"/>
          <w:lang w:val="ca-ES"/>
        </w:rPr>
        <w:t xml:space="preserve">fan </w:t>
      </w:r>
      <w:r w:rsidRPr="00A018D7">
        <w:rPr>
          <w:rFonts w:ascii="Aptos" w:eastAsia="Aptos" w:hAnsi="Aptos"/>
          <w:b w:val="0"/>
          <w:kern w:val="2"/>
          <w:lang w:val="ca-ES"/>
        </w:rPr>
        <w:lastRenderedPageBreak/>
        <w:t>reunions individuals amb la direcció per avaluar les funcions i objectius (si s’escau), així com</w:t>
      </w:r>
      <w:r w:rsidR="00B80470">
        <w:rPr>
          <w:rFonts w:ascii="Aptos" w:eastAsia="Aptos" w:hAnsi="Aptos"/>
          <w:b w:val="0"/>
          <w:kern w:val="2"/>
          <w:lang w:val="ca-ES"/>
        </w:rPr>
        <w:t xml:space="preserve">, </w:t>
      </w:r>
      <w:r w:rsidRPr="00A018D7">
        <w:rPr>
          <w:rFonts w:ascii="Aptos" w:eastAsia="Aptos" w:hAnsi="Aptos"/>
          <w:b w:val="0"/>
          <w:kern w:val="2"/>
          <w:lang w:val="ca-ES"/>
        </w:rPr>
        <w:t>possibilitat d’ampliar responsabilitats per poder créixer dins l’empresa promovent la formació continua.</w:t>
      </w:r>
    </w:p>
    <w:p w14:paraId="6B72D314" w14:textId="66134CCC" w:rsidR="00E55D7E" w:rsidRDefault="00E55D7E" w:rsidP="00D42DCA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 xml:space="preserve">Anualment s’estableix un </w:t>
      </w:r>
      <w:r w:rsidRPr="00D42DCA">
        <w:rPr>
          <w:rFonts w:ascii="Aptos" w:eastAsia="Aptos" w:hAnsi="Aptos"/>
          <w:b w:val="0"/>
          <w:kern w:val="2"/>
          <w:lang w:val="ca-ES"/>
        </w:rPr>
        <w:t>Pla de Formació</w:t>
      </w:r>
      <w:r w:rsidRPr="00E55D7E">
        <w:rPr>
          <w:rFonts w:ascii="Aptos" w:eastAsia="Aptos" w:hAnsi="Aptos"/>
          <w:b w:val="0"/>
          <w:kern w:val="2"/>
          <w:lang w:val="ca-ES"/>
        </w:rPr>
        <w:t xml:space="preserve"> per mantenir i millorar el nivell de competència del personal.</w:t>
      </w:r>
    </w:p>
    <w:p w14:paraId="5CCE4E3A" w14:textId="77777777" w:rsidR="00D42DCA" w:rsidRPr="00E55D7E" w:rsidRDefault="00D42DCA" w:rsidP="00D42DCA">
      <w:pPr>
        <w:spacing w:before="160" w:after="160" w:line="278" w:lineRule="auto"/>
        <w:ind w:left="720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</w:p>
    <w:p w14:paraId="5AA3D5CB" w14:textId="47CEA726" w:rsidR="00E55D7E" w:rsidRPr="00B80470" w:rsidRDefault="00C8437E" w:rsidP="00E55D7E">
      <w:pPr>
        <w:numPr>
          <w:ilvl w:val="0"/>
          <w:numId w:val="23"/>
        </w:numPr>
        <w:spacing w:after="160" w:line="278" w:lineRule="auto"/>
        <w:jc w:val="both"/>
        <w:rPr>
          <w:rFonts w:ascii="Aptos Display" w:eastAsia="Aptos" w:hAnsi="Aptos Display" w:cs="Aptos Display"/>
          <w:b w:val="0"/>
          <w:i/>
          <w:iCs/>
          <w:kern w:val="2"/>
          <w:lang w:val="ca-ES"/>
        </w:rPr>
      </w:pPr>
      <w:r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>La f</w:t>
      </w:r>
      <w:r w:rsidR="00E55D7E" w:rsidRPr="00E55D7E"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>inalització de la relació laboral</w:t>
      </w:r>
      <w:r w:rsidR="00B80470">
        <w:rPr>
          <w:rFonts w:ascii="Aptos Display" w:eastAsia="Aptos" w:hAnsi="Aptos Display" w:cs="Aptos Display"/>
          <w:b w:val="0"/>
          <w:i/>
          <w:iCs/>
          <w:kern w:val="2"/>
          <w:lang w:val="ca-ES"/>
        </w:rPr>
        <w:t xml:space="preserve"> </w:t>
      </w:r>
      <w:r w:rsidR="00E55D7E" w:rsidRPr="00B80470">
        <w:rPr>
          <w:rFonts w:ascii="Aptos" w:eastAsia="Aptos" w:hAnsi="Aptos"/>
          <w:b w:val="0"/>
          <w:kern w:val="2"/>
          <w:lang w:val="ca-ES"/>
        </w:rPr>
        <w:t>pot produir-se per diverses causes</w:t>
      </w:r>
      <w:r w:rsidR="00E757A7">
        <w:rPr>
          <w:rFonts w:ascii="Aptos" w:eastAsia="Aptos" w:hAnsi="Aptos"/>
          <w:b w:val="0"/>
          <w:kern w:val="2"/>
          <w:lang w:val="ca-ES"/>
        </w:rPr>
        <w:t xml:space="preserve">. </w:t>
      </w:r>
      <w:r w:rsidR="00E55D7E" w:rsidRPr="00B80470">
        <w:rPr>
          <w:rFonts w:ascii="Aptos" w:eastAsia="Aptos" w:hAnsi="Aptos"/>
          <w:b w:val="0"/>
          <w:kern w:val="2"/>
          <w:lang w:val="ca-ES"/>
        </w:rPr>
        <w:t xml:space="preserve">VETGENOMICS garanteix el respecte dels drets </w:t>
      </w:r>
      <w:r w:rsidR="00150C69" w:rsidRPr="00B80470">
        <w:rPr>
          <w:rFonts w:ascii="Aptos" w:eastAsia="Aptos" w:hAnsi="Aptos"/>
          <w:b w:val="0"/>
          <w:kern w:val="2"/>
          <w:lang w:val="ca-ES"/>
        </w:rPr>
        <w:t>del personal</w:t>
      </w:r>
      <w:r w:rsidR="00E55D7E" w:rsidRPr="00B80470">
        <w:rPr>
          <w:rFonts w:ascii="Aptos" w:eastAsia="Aptos" w:hAnsi="Aptos"/>
          <w:b w:val="0"/>
          <w:kern w:val="2"/>
          <w:lang w:val="ca-ES"/>
        </w:rPr>
        <w:t>, incloent la correcta notificació i la liquidació conforme a la normativa vigent, assegurant un procés just i transparent.</w:t>
      </w:r>
    </w:p>
    <w:p w14:paraId="42419E38" w14:textId="77777777" w:rsidR="00E757A7" w:rsidRDefault="00E757A7" w:rsidP="00E55D7E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61053C10" w14:textId="1DBEF820" w:rsidR="00E55D7E" w:rsidRPr="00BD5B08" w:rsidRDefault="006E29B9" w:rsidP="00E55D7E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7D7EDE" wp14:editId="64705815">
                <wp:simplePos x="0" y="0"/>
                <wp:positionH relativeFrom="margin">
                  <wp:posOffset>15240</wp:posOffset>
                </wp:positionH>
                <wp:positionV relativeFrom="paragraph">
                  <wp:posOffset>215265</wp:posOffset>
                </wp:positionV>
                <wp:extent cx="5448300" cy="9525"/>
                <wp:effectExtent l="15240" t="15875" r="13335" b="12700"/>
                <wp:wrapNone/>
                <wp:docPr id="208574655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69EF" id="Line 3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2pt,16.95pt" to="43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E55D7E" w:rsidRPr="00BD5B08">
        <w:rPr>
          <w:rFonts w:ascii="Aptos" w:eastAsia="Aptos" w:hAnsi="Aptos"/>
          <w:b w:val="0"/>
          <w:color w:val="0070C0"/>
          <w:kern w:val="2"/>
          <w:lang w:val="ca-ES"/>
        </w:rPr>
        <w:t xml:space="preserve">Objectius </w:t>
      </w:r>
      <w:r w:rsidR="00D8185F">
        <w:rPr>
          <w:rFonts w:ascii="Aptos" w:eastAsia="Aptos" w:hAnsi="Aptos"/>
          <w:b w:val="0"/>
          <w:color w:val="0070C0"/>
          <w:kern w:val="2"/>
          <w:lang w:val="ca-ES"/>
        </w:rPr>
        <w:t>(ODS)</w:t>
      </w:r>
    </w:p>
    <w:p w14:paraId="20DE0BBB" w14:textId="77777777" w:rsidR="00E55D7E" w:rsidRPr="00E55D7E" w:rsidRDefault="00E55D7E" w:rsidP="00E55D7E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 xml:space="preserve">Aquesta política contribueix específicament a aquests ODS i </w:t>
      </w:r>
      <w:r w:rsidR="00A8283A" w:rsidRPr="00E55D7E">
        <w:rPr>
          <w:rFonts w:ascii="Aptos" w:eastAsia="Aptos" w:hAnsi="Aptos"/>
          <w:b w:val="0"/>
          <w:kern w:val="2"/>
          <w:lang w:val="ca-ES"/>
        </w:rPr>
        <w:t xml:space="preserve">VETGENOMICS </w:t>
      </w:r>
      <w:r w:rsidRPr="00E55D7E">
        <w:rPr>
          <w:rFonts w:ascii="Aptos" w:eastAsia="Aptos" w:hAnsi="Aptos"/>
          <w:b w:val="0"/>
          <w:kern w:val="2"/>
          <w:lang w:val="ca-ES"/>
        </w:rPr>
        <w:t xml:space="preserve">actua </w:t>
      </w:r>
      <w:r w:rsidR="00A8283A" w:rsidRPr="00E55D7E">
        <w:rPr>
          <w:rFonts w:ascii="Aptos" w:eastAsia="Aptos" w:hAnsi="Aptos"/>
          <w:b w:val="0"/>
          <w:kern w:val="2"/>
          <w:lang w:val="ca-ES"/>
        </w:rPr>
        <w:t>mitjançant l’acompliment d’aquesta política</w:t>
      </w:r>
      <w:r w:rsidR="00A8283A">
        <w:rPr>
          <w:rFonts w:ascii="Aptos" w:eastAsia="Aptos" w:hAnsi="Aptos"/>
          <w:b w:val="0"/>
          <w:kern w:val="2"/>
          <w:lang w:val="ca-ES"/>
        </w:rPr>
        <w:t xml:space="preserve"> i altres mesures concretes</w:t>
      </w:r>
      <w:r w:rsidRPr="00E55D7E">
        <w:rPr>
          <w:rFonts w:ascii="Aptos" w:eastAsia="Aptos" w:hAnsi="Aptos"/>
          <w:b w:val="0"/>
          <w:kern w:val="2"/>
          <w:lang w:val="ca-ES"/>
        </w:rPr>
        <w:t>:</w:t>
      </w:r>
    </w:p>
    <w:p w14:paraId="0174B737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>ODS 3: Salut i benestar, anualment es fa una avaluació de riscos psicosocials al seu personal.</w:t>
      </w:r>
    </w:p>
    <w:p w14:paraId="75A567E2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 xml:space="preserve">ODS 4: Educació de qualitat, mitjançant un pla de formació anual </w:t>
      </w:r>
    </w:p>
    <w:p w14:paraId="658F3E10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>ODS 5: Igualtat de gènere</w:t>
      </w:r>
      <w:r w:rsidR="00A8283A">
        <w:rPr>
          <w:rFonts w:ascii="Aptos" w:eastAsia="Aptos" w:hAnsi="Aptos"/>
          <w:b w:val="0"/>
          <w:kern w:val="2"/>
          <w:lang w:val="ca-ES"/>
        </w:rPr>
        <w:t>.</w:t>
      </w:r>
    </w:p>
    <w:p w14:paraId="434CE605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>ODS8 Treball decent i creixement econòmic</w:t>
      </w:r>
      <w:r w:rsidR="00A8283A">
        <w:rPr>
          <w:rFonts w:ascii="Aptos" w:eastAsia="Aptos" w:hAnsi="Aptos"/>
          <w:b w:val="0"/>
          <w:kern w:val="2"/>
          <w:lang w:val="ca-ES"/>
        </w:rPr>
        <w:t>.</w:t>
      </w:r>
    </w:p>
    <w:p w14:paraId="78213178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>ODS10: Reducció de desigualtats</w:t>
      </w:r>
      <w:r w:rsidR="00A8283A">
        <w:rPr>
          <w:rFonts w:ascii="Aptos" w:eastAsia="Aptos" w:hAnsi="Aptos"/>
          <w:b w:val="0"/>
          <w:kern w:val="2"/>
          <w:lang w:val="ca-ES"/>
        </w:rPr>
        <w:t>.</w:t>
      </w:r>
    </w:p>
    <w:p w14:paraId="2C73B8C3" w14:textId="77777777" w:rsidR="00E55D7E" w:rsidRPr="00E55D7E" w:rsidRDefault="00E55D7E" w:rsidP="00E55D7E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E55D7E">
        <w:rPr>
          <w:rFonts w:ascii="Aptos" w:eastAsia="Aptos" w:hAnsi="Aptos"/>
          <w:b w:val="0"/>
          <w:kern w:val="2"/>
          <w:lang w:val="ca-ES"/>
        </w:rPr>
        <w:t>ODS16: Pau i justícia</w:t>
      </w:r>
      <w:r w:rsidR="00A8283A">
        <w:rPr>
          <w:rFonts w:ascii="Aptos" w:eastAsia="Aptos" w:hAnsi="Aptos"/>
          <w:b w:val="0"/>
          <w:kern w:val="2"/>
          <w:lang w:val="ca-ES"/>
        </w:rPr>
        <w:t>.</w:t>
      </w:r>
    </w:p>
    <w:p w14:paraId="0860CCC1" w14:textId="44E51163" w:rsidR="002A0803" w:rsidRPr="002A0803" w:rsidRDefault="002A0803" w:rsidP="002A0803">
      <w:pPr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r>
        <w:rPr>
          <w:rFonts w:ascii="Aptos" w:eastAsia="Aptos" w:hAnsi="Aptos"/>
          <w:b w:val="0"/>
          <w:kern w:val="2"/>
          <w:lang w:val="ca-ES"/>
        </w:rPr>
        <w:br w:type="page"/>
      </w:r>
      <w:r w:rsidR="006E29B9">
        <w:rPr>
          <w:rFonts w:ascii="Aptos" w:eastAsia="Aptos" w:hAnsi="Aptos"/>
          <w:bCs/>
          <w:noProof/>
          <w:color w:val="0070C0"/>
          <w:kern w:val="2"/>
          <w:sz w:val="28"/>
          <w:szCs w:val="28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78FA97" wp14:editId="7A8E6C7E">
                <wp:simplePos x="0" y="0"/>
                <wp:positionH relativeFrom="margin">
                  <wp:posOffset>19050</wp:posOffset>
                </wp:positionH>
                <wp:positionV relativeFrom="paragraph">
                  <wp:posOffset>254000</wp:posOffset>
                </wp:positionV>
                <wp:extent cx="5448300" cy="9525"/>
                <wp:effectExtent l="19050" t="19050" r="0" b="9525"/>
                <wp:wrapNone/>
                <wp:docPr id="1794087968" name="Connector rec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5EBF" id="Connector rect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20pt" to="430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" strokecolor="#007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2A0803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>POLÍTICA MEDIAMBIENTAL DE VETGENOMICS</w:t>
      </w:r>
    </w:p>
    <w:p w14:paraId="66447858" w14:textId="2BFA2263" w:rsidR="002A0803" w:rsidRPr="006A5637" w:rsidRDefault="002A0803" w:rsidP="002A0803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La política mediambiental de VETGENOMICS aplica a totes les persones que formen part de l’empresa.</w:t>
      </w:r>
      <w:r w:rsidR="006A5637">
        <w:rPr>
          <w:rFonts w:ascii="Aptos" w:eastAsia="Aptos" w:hAnsi="Aptos"/>
          <w:b w:val="0"/>
          <w:kern w:val="2"/>
          <w:lang w:val="ca-ES"/>
        </w:rPr>
        <w:t xml:space="preserve"> </w:t>
      </w:r>
      <w:r w:rsidRPr="001A3717">
        <w:rPr>
          <w:rFonts w:ascii="Aptos" w:eastAsia="Aptos" w:hAnsi="Aptos"/>
          <w:b w:val="0"/>
          <w:kern w:val="2"/>
          <w:lang w:val="ca-ES"/>
        </w:rPr>
        <w:t xml:space="preserve">VETGENOMICS 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reconeix la responsabilitat ambiental derivada de les seves activitats i estableix aquesta política com a marc de referència per al seu compromís amb el desenvolupament sostenible i la protecció del medi ambient sota la premissa del </w:t>
      </w:r>
      <w:r w:rsidRPr="006A5637">
        <w:rPr>
          <w:rFonts w:ascii="Aptos" w:eastAsia="Aptos" w:hAnsi="Aptos"/>
          <w:b w:val="0"/>
          <w:kern w:val="2"/>
          <w:lang w:val="ca-ES"/>
        </w:rPr>
        <w:t>compliment estricte de la normativa vigent</w:t>
      </w:r>
      <w:r w:rsidR="00DF72D2" w:rsidRPr="006A5637">
        <w:rPr>
          <w:rFonts w:ascii="Aptos" w:eastAsia="Aptos" w:hAnsi="Aptos"/>
          <w:b w:val="0"/>
          <w:kern w:val="2"/>
          <w:lang w:val="ca-ES"/>
        </w:rPr>
        <w:t xml:space="preserve"> i promovent</w:t>
      </w:r>
    </w:p>
    <w:p w14:paraId="4B3D807F" w14:textId="493FABE1" w:rsidR="009B6393" w:rsidRPr="00096054" w:rsidRDefault="00E757A7" w:rsidP="005C18B7">
      <w:pPr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>
        <w:rPr>
          <w:rFonts w:ascii="Aptos" w:eastAsia="Aptos" w:hAnsi="Aptos"/>
          <w:b w:val="0"/>
          <w:kern w:val="2"/>
          <w:lang w:val="ca-ES"/>
        </w:rPr>
        <w:t>La m</w:t>
      </w:r>
      <w:r w:rsidR="00DF72D2" w:rsidRPr="00096054">
        <w:rPr>
          <w:rFonts w:ascii="Aptos" w:eastAsia="Aptos" w:hAnsi="Aptos"/>
          <w:b w:val="0"/>
          <w:kern w:val="2"/>
          <w:lang w:val="ca-ES"/>
        </w:rPr>
        <w:t xml:space="preserve">illora contínua, optimitzant l'eficiència ambiental, implementant un sistema de gestió efectiu amb objectius progressius i mesurables. 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L’empresa es compromet </w:t>
      </w:r>
      <w:r w:rsidR="00DF72D2" w:rsidRPr="00096054">
        <w:rPr>
          <w:rFonts w:ascii="Aptos" w:eastAsia="Aptos" w:hAnsi="Aptos"/>
          <w:b w:val="0"/>
          <w:kern w:val="2"/>
          <w:lang w:val="ca-ES"/>
        </w:rPr>
        <w:t>a portar a terme l'avaluació constant de tecnologies més netes i sostenibles</w:t>
      </w:r>
      <w:r>
        <w:rPr>
          <w:rFonts w:ascii="Aptos" w:eastAsia="Aptos" w:hAnsi="Aptos"/>
          <w:b w:val="0"/>
          <w:kern w:val="2"/>
          <w:lang w:val="ca-ES"/>
        </w:rPr>
        <w:t>.</w:t>
      </w:r>
    </w:p>
    <w:p w14:paraId="03299948" w14:textId="2AB1C363" w:rsidR="002A0803" w:rsidRPr="006A5637" w:rsidRDefault="00E757A7" w:rsidP="002A0803">
      <w:pPr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>
        <w:rPr>
          <w:rFonts w:ascii="Aptos" w:eastAsia="Aptos" w:hAnsi="Aptos"/>
          <w:b w:val="0"/>
          <w:kern w:val="2"/>
          <w:lang w:val="ca-ES"/>
        </w:rPr>
        <w:t>La p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>revenció de la contaminació i ús sostenible de recurso</w:t>
      </w:r>
      <w:r w:rsidR="0061719F" w:rsidRPr="00096054">
        <w:rPr>
          <w:rFonts w:ascii="Aptos" w:eastAsia="Aptos" w:hAnsi="Aptos"/>
          <w:b w:val="0"/>
          <w:kern w:val="2"/>
          <w:lang w:val="ca-ES"/>
        </w:rPr>
        <w:t>s: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 minimitza</w:t>
      </w:r>
      <w:r w:rsidR="001F7F2D" w:rsidRPr="00096054">
        <w:rPr>
          <w:rFonts w:ascii="Aptos" w:eastAsia="Aptos" w:hAnsi="Aptos"/>
          <w:b w:val="0"/>
          <w:kern w:val="2"/>
          <w:lang w:val="ca-ES"/>
        </w:rPr>
        <w:t>nt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 els impactes ambientals negatius derivats de les operacions</w:t>
      </w:r>
      <w:r w:rsidR="001F7F2D" w:rsidRPr="00096054">
        <w:rPr>
          <w:rFonts w:ascii="Aptos" w:eastAsia="Aptos" w:hAnsi="Aptos"/>
          <w:b w:val="0"/>
          <w:kern w:val="2"/>
          <w:lang w:val="ca-ES"/>
        </w:rPr>
        <w:t xml:space="preserve"> i 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>implementant mesures preventives abans que correctives</w:t>
      </w:r>
      <w:r w:rsidR="0061719F" w:rsidRPr="00096054">
        <w:rPr>
          <w:rFonts w:ascii="Aptos" w:eastAsia="Aptos" w:hAnsi="Aptos"/>
          <w:b w:val="0"/>
          <w:kern w:val="2"/>
          <w:lang w:val="ca-ES"/>
        </w:rPr>
        <w:t xml:space="preserve"> i 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amb </w:t>
      </w:r>
      <w:r w:rsidR="0061719F" w:rsidRPr="00096054">
        <w:rPr>
          <w:rFonts w:ascii="Aptos" w:eastAsia="Aptos" w:hAnsi="Aptos"/>
          <w:b w:val="0"/>
          <w:kern w:val="2"/>
          <w:lang w:val="ca-ES"/>
        </w:rPr>
        <w:t>una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 gestió responsable dels residus </w:t>
      </w:r>
      <w:r w:rsidR="0061719F" w:rsidRPr="00096054">
        <w:rPr>
          <w:rFonts w:ascii="Aptos" w:eastAsia="Aptos" w:hAnsi="Aptos"/>
          <w:b w:val="0"/>
          <w:kern w:val="2"/>
          <w:lang w:val="ca-ES"/>
        </w:rPr>
        <w:t>i</w:t>
      </w:r>
      <w:r w:rsidR="009B6393" w:rsidRPr="00096054">
        <w:rPr>
          <w:rFonts w:ascii="Aptos" w:eastAsia="Aptos" w:hAnsi="Aptos"/>
          <w:b w:val="0"/>
          <w:kern w:val="2"/>
          <w:lang w:val="ca-ES"/>
        </w:rPr>
        <w:t xml:space="preserve"> dels recursos</w:t>
      </w:r>
      <w:r>
        <w:rPr>
          <w:rFonts w:ascii="Aptos" w:eastAsia="Aptos" w:hAnsi="Aptos"/>
          <w:b w:val="0"/>
          <w:kern w:val="2"/>
          <w:lang w:val="ca-ES"/>
        </w:rPr>
        <w:t>.</w:t>
      </w:r>
    </w:p>
    <w:p w14:paraId="26B5E373" w14:textId="77777777" w:rsidR="00E757A7" w:rsidRDefault="00E757A7" w:rsidP="002A0803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6DEA0EF5" w14:textId="37071B7A" w:rsidR="002A0803" w:rsidRPr="00BD5B08" w:rsidRDefault="006E29B9" w:rsidP="002A0803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02C5DC" wp14:editId="63D90915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448300" cy="9525"/>
                <wp:effectExtent l="9525" t="17780" r="9525" b="10795"/>
                <wp:wrapNone/>
                <wp:docPr id="167138058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5814" id="Line 4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3pt" to="42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BTdOzh2gAAAAYBAAAPAAAAZHJz&#10;L2Rvd25yZXYueG1sTI/NTsNADITvSLzDykhcEN2UihCFbCp+1BsXAg/gZk0SNesNu5s2fXvMCY6e&#10;GY8/V9vFjepIIQ6eDaxXGSji1tuBOwOfH7vbAlRMyBZHz2TgTBG29eVFhaX1J36nY5M6JSUcSzTQ&#10;pzSVWse2J4dx5Sdi8b58cJhkDJ22AU9S7kZ9l2W5djiwXOhxopee2kMzO8F4e54aH25edTo/hHnY&#10;fE+7AxpzfbU8PYJKtKS/MPziyw7UwrT3M9uoRgPySDKwyXNQ4hb3hQh7EYo16LrS//HrHwA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BTdOzh2gAAAAY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2A0803" w:rsidRPr="00BD5B08">
        <w:rPr>
          <w:rFonts w:ascii="Aptos" w:eastAsia="Aptos" w:hAnsi="Aptos"/>
          <w:b w:val="0"/>
          <w:color w:val="0070C0"/>
          <w:kern w:val="2"/>
          <w:lang w:val="ca-ES"/>
        </w:rPr>
        <w:t>Codis d’actuació</w:t>
      </w:r>
    </w:p>
    <w:p w14:paraId="2FAB4720" w14:textId="08BD771E" w:rsidR="002A0803" w:rsidRPr="006A5637" w:rsidRDefault="002A0803" w:rsidP="002A0803">
      <w:pPr>
        <w:numPr>
          <w:ilvl w:val="0"/>
          <w:numId w:val="26"/>
        </w:num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5F63D4">
        <w:rPr>
          <w:rFonts w:ascii="Aptos" w:eastAsia="Aptos" w:hAnsi="Aptos"/>
          <w:b w:val="0"/>
          <w:i/>
          <w:iCs/>
          <w:kern w:val="2"/>
          <w:lang w:val="ca-ES"/>
        </w:rPr>
        <w:t>Gestió de la petjada de carboni</w:t>
      </w:r>
      <w:r w:rsidR="00AB5E11" w:rsidRPr="005F63D4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="005F63D4" w:rsidRPr="005F63D4">
        <w:rPr>
          <w:rFonts w:ascii="Aptos" w:eastAsia="Aptos" w:hAnsi="Aptos"/>
          <w:b w:val="0"/>
          <w:i/>
          <w:iCs/>
          <w:kern w:val="2"/>
          <w:lang w:val="ca-ES"/>
        </w:rPr>
        <w:t xml:space="preserve">mantenim </w:t>
      </w:r>
      <w:r w:rsidRPr="005F63D4">
        <w:rPr>
          <w:rFonts w:ascii="Aptos" w:eastAsia="Aptos" w:hAnsi="Aptos"/>
          <w:b w:val="0"/>
          <w:kern w:val="2"/>
          <w:lang w:val="ca-ES"/>
        </w:rPr>
        <w:t>un registre actualitzat d'emissions de gasos amb efecte d'hivernacle i foment</w:t>
      </w:r>
      <w:r w:rsidR="005F63D4">
        <w:rPr>
          <w:rFonts w:ascii="Aptos" w:eastAsia="Aptos" w:hAnsi="Aptos"/>
          <w:b w:val="0"/>
          <w:kern w:val="2"/>
          <w:lang w:val="ca-ES"/>
        </w:rPr>
        <w:t>em</w:t>
      </w:r>
      <w:r w:rsidRPr="005F63D4">
        <w:rPr>
          <w:rFonts w:ascii="Aptos" w:eastAsia="Aptos" w:hAnsi="Aptos"/>
          <w:b w:val="0"/>
          <w:kern w:val="2"/>
          <w:lang w:val="ca-ES"/>
        </w:rPr>
        <w:t xml:space="preserve"> pràctiques de mobilitat sostenible, incloent-hi el teletreball.</w:t>
      </w:r>
    </w:p>
    <w:p w14:paraId="40E5F8C8" w14:textId="00A16EFB" w:rsidR="002A0803" w:rsidRPr="006A5637" w:rsidRDefault="002A0803" w:rsidP="002A0803">
      <w:pPr>
        <w:numPr>
          <w:ilvl w:val="0"/>
          <w:numId w:val="26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2A0803">
        <w:rPr>
          <w:rFonts w:ascii="Aptos" w:eastAsia="Aptos" w:hAnsi="Aptos"/>
          <w:b w:val="0"/>
          <w:i/>
          <w:iCs/>
          <w:kern w:val="2"/>
          <w:lang w:val="ca-ES"/>
        </w:rPr>
        <w:t>Gestió integral de residus</w:t>
      </w:r>
      <w:r w:rsidR="005F63D4">
        <w:rPr>
          <w:rFonts w:ascii="Aptos" w:eastAsia="Aptos" w:hAnsi="Aptos"/>
          <w:b w:val="0"/>
          <w:i/>
          <w:iCs/>
          <w:kern w:val="2"/>
          <w:lang w:val="ca-ES"/>
        </w:rPr>
        <w:t xml:space="preserve">: </w:t>
      </w:r>
      <w:r w:rsidR="005F63D4" w:rsidRPr="006A5637">
        <w:rPr>
          <w:rFonts w:ascii="Aptos" w:eastAsia="Aptos" w:hAnsi="Aptos"/>
          <w:b w:val="0"/>
          <w:kern w:val="2"/>
          <w:lang w:val="ca-ES"/>
        </w:rPr>
        <w:t>apliquem</w:t>
      </w:r>
      <w:r w:rsidR="006A5637">
        <w:rPr>
          <w:rFonts w:ascii="Aptos" w:eastAsia="Aptos" w:hAnsi="Aptos"/>
          <w:b w:val="0"/>
          <w:kern w:val="2"/>
          <w:lang w:val="ca-ES"/>
        </w:rPr>
        <w:t xml:space="preserve"> </w:t>
      </w:r>
      <w:r w:rsidRPr="006A5637">
        <w:rPr>
          <w:rFonts w:ascii="Aptos" w:eastAsia="Aptos" w:hAnsi="Aptos"/>
          <w:b w:val="0"/>
          <w:kern w:val="2"/>
          <w:lang w:val="ca-ES"/>
        </w:rPr>
        <w:t>la jerarquia de residus: reduir, reutilitzar, reciclar</w:t>
      </w:r>
      <w:r w:rsidR="005F63D4" w:rsidRPr="006A5637">
        <w:rPr>
          <w:rFonts w:ascii="Aptos" w:eastAsia="Aptos" w:hAnsi="Aptos"/>
          <w:b w:val="0"/>
          <w:kern w:val="2"/>
          <w:lang w:val="ca-ES"/>
        </w:rPr>
        <w:t xml:space="preserve"> i garantim una </w:t>
      </w:r>
      <w:r w:rsidRPr="006A5637">
        <w:rPr>
          <w:rFonts w:ascii="Aptos" w:eastAsia="Aptos" w:hAnsi="Aptos"/>
          <w:b w:val="0"/>
          <w:kern w:val="2"/>
          <w:lang w:val="ca-ES"/>
        </w:rPr>
        <w:t xml:space="preserve"> correcta segregació i gestió de residus biològics i químics</w:t>
      </w:r>
      <w:r w:rsidR="005F63D4" w:rsidRPr="006A5637">
        <w:rPr>
          <w:rFonts w:ascii="Aptos" w:eastAsia="Aptos" w:hAnsi="Aptos"/>
          <w:b w:val="0"/>
          <w:kern w:val="2"/>
          <w:lang w:val="ca-ES"/>
        </w:rPr>
        <w:t xml:space="preserve">. L’empresa </w:t>
      </w:r>
      <w:r w:rsidRPr="006A5637">
        <w:rPr>
          <w:rFonts w:ascii="Aptos" w:eastAsia="Aptos" w:hAnsi="Aptos"/>
          <w:b w:val="0"/>
          <w:kern w:val="2"/>
          <w:lang w:val="ca-ES"/>
        </w:rPr>
        <w:t>treballa amb gestors autoritzats</w:t>
      </w:r>
      <w:r w:rsidR="00E757A7">
        <w:rPr>
          <w:rFonts w:ascii="Aptos" w:eastAsia="Aptos" w:hAnsi="Aptos"/>
          <w:b w:val="0"/>
          <w:kern w:val="2"/>
          <w:lang w:val="ca-ES"/>
        </w:rPr>
        <w:t>.</w:t>
      </w:r>
    </w:p>
    <w:p w14:paraId="16659FA2" w14:textId="2B071BD4" w:rsidR="002A0803" w:rsidRPr="006A5637" w:rsidRDefault="002A0803" w:rsidP="002A0803">
      <w:pPr>
        <w:numPr>
          <w:ilvl w:val="0"/>
          <w:numId w:val="26"/>
        </w:numPr>
        <w:spacing w:after="160" w:line="278" w:lineRule="auto"/>
        <w:jc w:val="both"/>
        <w:rPr>
          <w:rFonts w:ascii="Aptos" w:eastAsia="Aptos" w:hAnsi="Aptos"/>
          <w:b w:val="0"/>
          <w:i/>
          <w:iCs/>
          <w:kern w:val="2"/>
          <w:lang w:val="ca-ES"/>
        </w:rPr>
      </w:pPr>
      <w:r w:rsidRPr="002A0803">
        <w:rPr>
          <w:rFonts w:ascii="Aptos" w:eastAsia="Aptos" w:hAnsi="Aptos"/>
          <w:b w:val="0"/>
          <w:i/>
          <w:iCs/>
          <w:kern w:val="2"/>
          <w:lang w:val="ca-ES"/>
        </w:rPr>
        <w:t>Gestió energètica</w:t>
      </w:r>
      <w:r w:rsidR="005F63D4">
        <w:rPr>
          <w:rFonts w:ascii="Aptos" w:eastAsia="Aptos" w:hAnsi="Aptos"/>
          <w:b w:val="0"/>
          <w:i/>
          <w:iCs/>
          <w:kern w:val="2"/>
          <w:lang w:val="ca-ES"/>
        </w:rPr>
        <w:t xml:space="preserve"> </w:t>
      </w:r>
      <w:r w:rsidR="005F63D4" w:rsidRPr="002A0803">
        <w:rPr>
          <w:rFonts w:ascii="Aptos" w:eastAsia="Aptos" w:hAnsi="Aptos"/>
          <w:b w:val="0"/>
          <w:kern w:val="2"/>
          <w:lang w:val="ca-ES"/>
        </w:rPr>
        <w:t>eficient amb</w:t>
      </w:r>
      <w:r w:rsidRPr="002A0803">
        <w:rPr>
          <w:rFonts w:ascii="Aptos" w:eastAsia="Aptos" w:hAnsi="Aptos"/>
          <w:b w:val="0"/>
          <w:i/>
          <w:iCs/>
          <w:kern w:val="2"/>
          <w:lang w:val="ca-ES"/>
        </w:rPr>
        <w:t xml:space="preserve"> compres responsables</w:t>
      </w:r>
      <w:r w:rsidR="00E757A7">
        <w:rPr>
          <w:rFonts w:ascii="Aptos" w:eastAsia="Aptos" w:hAnsi="Aptos"/>
          <w:b w:val="0"/>
          <w:i/>
          <w:iCs/>
          <w:kern w:val="2"/>
          <w:lang w:val="ca-ES"/>
        </w:rPr>
        <w:t>,</w:t>
      </w:r>
      <w:r w:rsidR="006A5637">
        <w:rPr>
          <w:rFonts w:ascii="Aptos" w:eastAsia="Aptos" w:hAnsi="Aptos"/>
          <w:b w:val="0"/>
          <w:i/>
          <w:iCs/>
          <w:kern w:val="2"/>
          <w:lang w:val="ca-ES"/>
        </w:rPr>
        <w:t xml:space="preserve"> </w:t>
      </w:r>
      <w:r w:rsidRPr="006A5637">
        <w:rPr>
          <w:rFonts w:ascii="Aptos" w:eastAsia="Aptos" w:hAnsi="Aptos"/>
          <w:b w:val="0"/>
          <w:kern w:val="2"/>
          <w:lang w:val="ca-ES"/>
        </w:rPr>
        <w:t>sempre que sigui possible, prioritzant proveïdors amb certificacions ambientals reconegudes</w:t>
      </w:r>
      <w:r w:rsidR="00E757A7">
        <w:rPr>
          <w:rFonts w:ascii="Aptos" w:eastAsia="Aptos" w:hAnsi="Aptos"/>
          <w:b w:val="0"/>
          <w:kern w:val="2"/>
          <w:lang w:val="ca-ES"/>
        </w:rPr>
        <w:t>.</w:t>
      </w:r>
      <w:r w:rsidRPr="006A5637">
        <w:rPr>
          <w:rFonts w:ascii="Aptos" w:eastAsia="Aptos" w:hAnsi="Aptos"/>
          <w:b w:val="0"/>
          <w:kern w:val="2"/>
          <w:lang w:val="ca-ES"/>
        </w:rPr>
        <w:t xml:space="preserve"> </w:t>
      </w:r>
    </w:p>
    <w:p w14:paraId="390905E4" w14:textId="77777777" w:rsidR="00E757A7" w:rsidRDefault="00E757A7" w:rsidP="002A0803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1DE8D478" w14:textId="3EFD3C5C" w:rsidR="002A0803" w:rsidRPr="00BD5B08" w:rsidRDefault="006E29B9" w:rsidP="002A0803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EDC2F9" wp14:editId="2C3B166E">
                <wp:simplePos x="0" y="0"/>
                <wp:positionH relativeFrom="margin">
                  <wp:posOffset>15240</wp:posOffset>
                </wp:positionH>
                <wp:positionV relativeFrom="paragraph">
                  <wp:posOffset>215265</wp:posOffset>
                </wp:positionV>
                <wp:extent cx="5448300" cy="9525"/>
                <wp:effectExtent l="15240" t="16510" r="13335" b="12065"/>
                <wp:wrapNone/>
                <wp:docPr id="585256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41F4" id="Line 4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2pt,16.95pt" to="43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2A0803" w:rsidRPr="00BD5B08">
        <w:rPr>
          <w:rFonts w:ascii="Aptos" w:eastAsia="Aptos" w:hAnsi="Aptos"/>
          <w:b w:val="0"/>
          <w:color w:val="0070C0"/>
          <w:kern w:val="2"/>
          <w:lang w:val="ca-ES"/>
        </w:rPr>
        <w:t xml:space="preserve">Objectius </w:t>
      </w:r>
      <w:r w:rsidR="005F63D4">
        <w:rPr>
          <w:rFonts w:ascii="Aptos" w:eastAsia="Aptos" w:hAnsi="Aptos"/>
          <w:b w:val="0"/>
          <w:color w:val="0070C0"/>
          <w:kern w:val="2"/>
          <w:lang w:val="ca-ES"/>
        </w:rPr>
        <w:t>(ODS)</w:t>
      </w:r>
    </w:p>
    <w:p w14:paraId="082BC701" w14:textId="77777777" w:rsidR="002A0803" w:rsidRPr="002A0803" w:rsidRDefault="002A0803" w:rsidP="002A0803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 xml:space="preserve">Aquesta política contribueix específicament a aquests ODS i </w:t>
      </w:r>
      <w:r w:rsidR="001A3717" w:rsidRPr="002A0803">
        <w:rPr>
          <w:rFonts w:ascii="Aptos" w:eastAsia="Aptos" w:hAnsi="Aptos"/>
          <w:b w:val="0"/>
          <w:kern w:val="2"/>
          <w:lang w:val="ca-ES"/>
        </w:rPr>
        <w:t>VETGENOMICS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actua </w:t>
      </w:r>
      <w:r w:rsidR="001A3717" w:rsidRPr="00E55D7E">
        <w:rPr>
          <w:rFonts w:ascii="Aptos" w:eastAsia="Aptos" w:hAnsi="Aptos"/>
          <w:b w:val="0"/>
          <w:kern w:val="2"/>
          <w:lang w:val="ca-ES"/>
        </w:rPr>
        <w:t>mitjançant l’acompliment d’aquesta política</w:t>
      </w:r>
      <w:r w:rsidR="001A3717">
        <w:rPr>
          <w:rFonts w:ascii="Aptos" w:eastAsia="Aptos" w:hAnsi="Aptos"/>
          <w:b w:val="0"/>
          <w:kern w:val="2"/>
          <w:lang w:val="ca-ES"/>
        </w:rPr>
        <w:t xml:space="preserve"> i altres mesures concretes</w:t>
      </w:r>
      <w:r w:rsidR="001A3717" w:rsidRPr="00E55D7E">
        <w:rPr>
          <w:rFonts w:ascii="Aptos" w:eastAsia="Aptos" w:hAnsi="Aptos"/>
          <w:b w:val="0"/>
          <w:kern w:val="2"/>
          <w:lang w:val="ca-ES"/>
        </w:rPr>
        <w:t>:</w:t>
      </w:r>
    </w:p>
    <w:p w14:paraId="127E28D0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ODS4 Educació de qualitat, mitjançant plans de formació ambiental i campanyes internes de sensibilització.</w:t>
      </w:r>
    </w:p>
    <w:p w14:paraId="0CF076ED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ODS 7 Energia Assequible i No Contaminant</w:t>
      </w:r>
      <w:r w:rsidR="001A3717">
        <w:rPr>
          <w:rFonts w:ascii="Aptos" w:eastAsia="Aptos" w:hAnsi="Aptos"/>
          <w:b w:val="0"/>
          <w:kern w:val="2"/>
          <w:lang w:val="ca-ES"/>
        </w:rPr>
        <w:t>.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</w:t>
      </w:r>
    </w:p>
    <w:p w14:paraId="000F20E4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lastRenderedPageBreak/>
        <w:t>ODS12 Producció i consum responsable</w:t>
      </w:r>
      <w:r w:rsidR="001A3717">
        <w:rPr>
          <w:rFonts w:ascii="Aptos" w:eastAsia="Aptos" w:hAnsi="Aptos"/>
          <w:b w:val="0"/>
          <w:kern w:val="2"/>
          <w:lang w:val="ca-ES"/>
        </w:rPr>
        <w:t>.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</w:t>
      </w:r>
    </w:p>
    <w:p w14:paraId="5F6D868B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ODS 13: Acció Climàtica</w:t>
      </w:r>
      <w:r w:rsidR="001A3717">
        <w:rPr>
          <w:rFonts w:ascii="Aptos" w:eastAsia="Aptos" w:hAnsi="Aptos"/>
          <w:b w:val="0"/>
          <w:kern w:val="2"/>
          <w:lang w:val="ca-ES"/>
        </w:rPr>
        <w:t>,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a través de la reducció de la petjada de carboni.</w:t>
      </w:r>
    </w:p>
    <w:p w14:paraId="07CF79C9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ODS 4</w:t>
      </w:r>
      <w:r w:rsidR="001A3717">
        <w:rPr>
          <w:rFonts w:ascii="Aptos" w:eastAsia="Aptos" w:hAnsi="Aptos"/>
          <w:b w:val="0"/>
          <w:kern w:val="2"/>
          <w:lang w:val="ca-ES"/>
        </w:rPr>
        <w:t>: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Vida submarina</w:t>
      </w:r>
      <w:r w:rsidR="001A3717">
        <w:rPr>
          <w:rFonts w:ascii="Aptos" w:eastAsia="Aptos" w:hAnsi="Aptos"/>
          <w:b w:val="0"/>
          <w:kern w:val="2"/>
          <w:lang w:val="ca-ES"/>
        </w:rPr>
        <w:t>.</w:t>
      </w:r>
    </w:p>
    <w:p w14:paraId="3D7FDBBA" w14:textId="77777777" w:rsidR="002A0803" w:rsidRPr="002A0803" w:rsidRDefault="002A0803" w:rsidP="002A0803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>ODS 15</w:t>
      </w:r>
      <w:r w:rsidR="001A3717">
        <w:rPr>
          <w:rFonts w:ascii="Aptos" w:eastAsia="Aptos" w:hAnsi="Aptos"/>
          <w:b w:val="0"/>
          <w:kern w:val="2"/>
          <w:lang w:val="ca-ES"/>
        </w:rPr>
        <w:t>: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 Vida d'Ecosistemes terrestres</w:t>
      </w:r>
      <w:r w:rsidR="001A3717">
        <w:rPr>
          <w:rFonts w:ascii="Aptos" w:eastAsia="Aptos" w:hAnsi="Aptos"/>
          <w:b w:val="0"/>
          <w:kern w:val="2"/>
          <w:lang w:val="ca-ES"/>
        </w:rPr>
        <w:t>.</w:t>
      </w:r>
    </w:p>
    <w:p w14:paraId="47DD1A09" w14:textId="0169768E" w:rsidR="00B63993" w:rsidRPr="00261E97" w:rsidRDefault="00261E97" w:rsidP="00261E97">
      <w:pPr>
        <w:pBdr>
          <w:bottom w:val="single" w:sz="4" w:space="1" w:color="auto"/>
        </w:pBdr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r>
        <w:rPr>
          <w:rFonts w:asciiTheme="minorHAnsi" w:eastAsia="Aptos" w:hAnsiTheme="minorHAnsi"/>
          <w:b w:val="0"/>
          <w:color w:val="0070C0"/>
          <w:kern w:val="2"/>
          <w:lang w:val="ca-ES"/>
        </w:rPr>
        <w:br w:type="page"/>
      </w:r>
      <w:r w:rsidR="00B63993" w:rsidRPr="00261E97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lastRenderedPageBreak/>
        <w:t>POLÍTICA DE SEGURETAT DE LA INFORMACIÓ DE VETGENOMICS</w:t>
      </w:r>
    </w:p>
    <w:p w14:paraId="083CB080" w14:textId="77777777" w:rsidR="00B63993" w:rsidRPr="00C21DAE" w:rsidRDefault="00B63993" w:rsidP="00080CE8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C21DAE">
        <w:rPr>
          <w:rFonts w:ascii="Aptos" w:eastAsia="Aptos" w:hAnsi="Aptos"/>
          <w:b w:val="0"/>
          <w:kern w:val="2"/>
          <w:lang w:val="ca-ES"/>
        </w:rPr>
        <w:t>La Política de Seguretat de la Informació de VETGENOMICS té com a finalitat establir el marc general de gestió del risc tecnològic i de protecció de la informació associada als serveis prestats. Aquesta política és d’aplicació a tots els sistemes, processos, persones i actius de l’empresa.</w:t>
      </w:r>
    </w:p>
    <w:p w14:paraId="01453EA6" w14:textId="3E5DF7FE" w:rsidR="00B63993" w:rsidRPr="00C21DAE" w:rsidRDefault="005C052C" w:rsidP="00080CE8">
      <w:p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>
        <w:rPr>
          <w:rFonts w:ascii="Aptos" w:eastAsia="Aptos" w:hAnsi="Aptos"/>
          <w:b w:val="0"/>
          <w:kern w:val="2"/>
          <w:lang w:val="ca-ES"/>
        </w:rPr>
        <w:t>VETGENOMICS</w:t>
      </w:r>
      <w:r w:rsidR="00B63993" w:rsidRPr="00C21DAE">
        <w:rPr>
          <w:rFonts w:ascii="Aptos" w:eastAsia="Aptos" w:hAnsi="Aptos"/>
          <w:b w:val="0"/>
          <w:kern w:val="2"/>
          <w:lang w:val="ca-ES"/>
        </w:rPr>
        <w:t xml:space="preserve"> designa una figura responsable del risc tecnològic i de la seguretat de la informació. Aquesta persona és l’encarregada de coordinar totes les activitats relacionades amb la seguretat</w:t>
      </w:r>
      <w:r w:rsidR="00D42DCA">
        <w:rPr>
          <w:rFonts w:ascii="Aptos" w:eastAsia="Aptos" w:hAnsi="Aptos"/>
          <w:b w:val="0"/>
          <w:kern w:val="2"/>
          <w:lang w:val="ca-ES"/>
        </w:rPr>
        <w:t xml:space="preserve"> i </w:t>
      </w:r>
      <w:r w:rsidR="001C4159">
        <w:rPr>
          <w:rFonts w:ascii="Aptos" w:eastAsia="Aptos" w:hAnsi="Aptos"/>
          <w:b w:val="0"/>
          <w:kern w:val="2"/>
          <w:lang w:val="ca-ES"/>
        </w:rPr>
        <w:t>establi</w:t>
      </w:r>
      <w:r w:rsidR="00D42DCA">
        <w:rPr>
          <w:rFonts w:ascii="Aptos" w:eastAsia="Aptos" w:hAnsi="Aptos"/>
          <w:b w:val="0"/>
          <w:kern w:val="2"/>
          <w:lang w:val="ca-ES"/>
        </w:rPr>
        <w:t>r</w:t>
      </w:r>
      <w:r w:rsidR="001C4159">
        <w:rPr>
          <w:rFonts w:ascii="Aptos" w:eastAsia="Aptos" w:hAnsi="Aptos"/>
          <w:b w:val="0"/>
          <w:kern w:val="2"/>
          <w:lang w:val="ca-ES"/>
        </w:rPr>
        <w:t xml:space="preserve"> els principis </w:t>
      </w:r>
      <w:r w:rsidR="004A0123">
        <w:rPr>
          <w:rFonts w:ascii="Aptos" w:eastAsia="Aptos" w:hAnsi="Aptos"/>
          <w:b w:val="0"/>
          <w:kern w:val="2"/>
          <w:lang w:val="ca-ES"/>
        </w:rPr>
        <w:t xml:space="preserve">de </w:t>
      </w:r>
      <w:r w:rsidR="004A0123">
        <w:rPr>
          <w:rFonts w:asciiTheme="minorHAnsi" w:hAnsiTheme="minorHAnsi"/>
          <w:b w:val="0"/>
          <w:lang w:val="ca-ES"/>
        </w:rPr>
        <w:t>g</w:t>
      </w:r>
      <w:r w:rsidR="00B63993" w:rsidRPr="00C21DAE">
        <w:rPr>
          <w:rFonts w:asciiTheme="minorHAnsi" w:hAnsiTheme="minorHAnsi"/>
          <w:b w:val="0"/>
          <w:lang w:val="ca-ES"/>
        </w:rPr>
        <w:t xml:space="preserve">estió </w:t>
      </w:r>
      <w:r w:rsidR="00DD5657" w:rsidRPr="004A0123">
        <w:rPr>
          <w:rFonts w:asciiTheme="minorHAnsi" w:hAnsiTheme="minorHAnsi"/>
          <w:b w:val="0"/>
          <w:lang w:val="ca-ES"/>
        </w:rPr>
        <w:t>d’</w:t>
      </w:r>
      <w:r w:rsidR="00DD5657">
        <w:rPr>
          <w:rFonts w:asciiTheme="minorHAnsi" w:hAnsiTheme="minorHAnsi"/>
          <w:b w:val="0"/>
          <w:lang w:val="ca-ES"/>
        </w:rPr>
        <w:t>a</w:t>
      </w:r>
      <w:r w:rsidR="00DD5657" w:rsidRPr="004A0123">
        <w:rPr>
          <w:rFonts w:asciiTheme="minorHAnsi" w:hAnsiTheme="minorHAnsi"/>
          <w:b w:val="0"/>
          <w:lang w:val="ca-ES"/>
        </w:rPr>
        <w:t>ccés</w:t>
      </w:r>
      <w:r w:rsidR="00B63993" w:rsidRPr="00C21DAE">
        <w:rPr>
          <w:rFonts w:asciiTheme="minorHAnsi" w:hAnsiTheme="minorHAnsi"/>
          <w:b w:val="0"/>
          <w:lang w:val="ca-ES"/>
        </w:rPr>
        <w:t xml:space="preserve"> </w:t>
      </w:r>
      <w:r w:rsidR="004A0123">
        <w:rPr>
          <w:rFonts w:asciiTheme="minorHAnsi" w:hAnsiTheme="minorHAnsi"/>
          <w:b w:val="0"/>
          <w:lang w:val="ca-ES"/>
        </w:rPr>
        <w:t>per tal de r</w:t>
      </w:r>
      <w:r w:rsidR="00B63993" w:rsidRPr="00C21DAE">
        <w:rPr>
          <w:rFonts w:asciiTheme="minorHAnsi" w:hAnsiTheme="minorHAnsi"/>
          <w:b w:val="0"/>
          <w:lang w:val="ca-ES"/>
        </w:rPr>
        <w:t>egula l’assignació, control i supervisió dels permisos d’accés als sistemes corporatius</w:t>
      </w:r>
      <w:r w:rsidR="004A0123">
        <w:rPr>
          <w:rFonts w:asciiTheme="minorHAnsi" w:hAnsiTheme="minorHAnsi"/>
          <w:b w:val="0"/>
          <w:lang w:val="ca-ES"/>
        </w:rPr>
        <w:t xml:space="preserve"> i que es fonamenta en:</w:t>
      </w:r>
    </w:p>
    <w:p w14:paraId="588119B4" w14:textId="77777777" w:rsidR="00B63993" w:rsidRPr="00C21DAE" w:rsidRDefault="00B63993" w:rsidP="00965B03">
      <w:pPr>
        <w:numPr>
          <w:ilvl w:val="0"/>
          <w:numId w:val="18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Mínim privilegi: cada usuari rep únicament els permisos estrictament necessaris per desenvolupar les seves funcions.</w:t>
      </w:r>
    </w:p>
    <w:p w14:paraId="6BC3FF75" w14:textId="20784F31" w:rsidR="00B63993" w:rsidRPr="00C21DAE" w:rsidRDefault="00B63993" w:rsidP="00965B03">
      <w:pPr>
        <w:numPr>
          <w:ilvl w:val="0"/>
          <w:numId w:val="18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Autenticació segura: s’utilitzen mètodes d’autenticació i Contrasenyes robustes</w:t>
      </w:r>
      <w:r w:rsidR="00080CE8">
        <w:rPr>
          <w:rFonts w:asciiTheme="minorHAnsi" w:hAnsiTheme="minorHAnsi"/>
          <w:b w:val="0"/>
          <w:lang w:val="ca-ES"/>
        </w:rPr>
        <w:t>.</w:t>
      </w:r>
    </w:p>
    <w:p w14:paraId="0713846C" w14:textId="6ED2BE1B" w:rsidR="004A0123" w:rsidRDefault="00B63993" w:rsidP="00965B03">
      <w:pPr>
        <w:numPr>
          <w:ilvl w:val="0"/>
          <w:numId w:val="18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L’Accés remot controlat: qualsevol accés remot/ Teletreball està subjecte a mesures de seguretat específiques.</w:t>
      </w:r>
    </w:p>
    <w:p w14:paraId="7AC9A58E" w14:textId="77777777" w:rsidR="00080CE8" w:rsidRDefault="00080CE8" w:rsidP="006A5637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12CBD690" w14:textId="0188DE6D" w:rsidR="004A0123" w:rsidRPr="00BD5B08" w:rsidRDefault="006E29B9" w:rsidP="006A5637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EB787" wp14:editId="25C286B6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448300" cy="9525"/>
                <wp:effectExtent l="9525" t="18415" r="9525" b="10160"/>
                <wp:wrapNone/>
                <wp:docPr id="19961393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DD31C" id="Line 5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3pt" to="42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BTdOzh2gAAAAYBAAAPAAAAZHJz&#10;L2Rvd25yZXYueG1sTI/NTsNADITvSLzDykhcEN2UihCFbCp+1BsXAg/gZk0SNesNu5s2fXvMCY6e&#10;GY8/V9vFjepIIQ6eDaxXGSji1tuBOwOfH7vbAlRMyBZHz2TgTBG29eVFhaX1J36nY5M6JSUcSzTQ&#10;pzSVWse2J4dx5Sdi8b58cJhkDJ22AU9S7kZ9l2W5djiwXOhxopee2kMzO8F4e54aH25edTo/hHnY&#10;fE+7AxpzfbU8PYJKtKS/MPziyw7UwrT3M9uoRgPySDKwyXNQ4hb3hQh7EYo16LrS//HrHwA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BTdOzh2gAAAAY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4A0123" w:rsidRPr="00BD5B08">
        <w:rPr>
          <w:rFonts w:ascii="Aptos" w:eastAsia="Aptos" w:hAnsi="Aptos"/>
          <w:b w:val="0"/>
          <w:color w:val="0070C0"/>
          <w:kern w:val="2"/>
          <w:lang w:val="ca-ES"/>
        </w:rPr>
        <w:t>Codis d’actuació</w:t>
      </w:r>
    </w:p>
    <w:p w14:paraId="0AE1D026" w14:textId="77777777" w:rsidR="00A03FB3" w:rsidRDefault="00B63993" w:rsidP="00965B03">
      <w:pPr>
        <w:numPr>
          <w:ilvl w:val="0"/>
          <w:numId w:val="27"/>
        </w:numPr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Classificació i ús de la informació</w:t>
      </w:r>
      <w:r w:rsidR="00A03FB3">
        <w:rPr>
          <w:rFonts w:asciiTheme="minorHAnsi" w:hAnsiTheme="minorHAnsi"/>
          <w:b w:val="0"/>
          <w:lang w:val="ca-ES"/>
        </w:rPr>
        <w:t>; s’</w:t>
      </w:r>
      <w:r w:rsidRPr="00C21DAE">
        <w:rPr>
          <w:rFonts w:asciiTheme="minorHAnsi" w:hAnsiTheme="minorHAnsi"/>
          <w:b w:val="0"/>
          <w:lang w:val="ca-ES"/>
        </w:rPr>
        <w:t>apli</w:t>
      </w:r>
      <w:r w:rsidR="00A03FB3">
        <w:rPr>
          <w:rFonts w:asciiTheme="minorHAnsi" w:hAnsiTheme="minorHAnsi"/>
          <w:b w:val="0"/>
          <w:lang w:val="ca-ES"/>
        </w:rPr>
        <w:t>quen</w:t>
      </w:r>
      <w:r w:rsidRPr="00C21DAE">
        <w:rPr>
          <w:rFonts w:asciiTheme="minorHAnsi" w:hAnsiTheme="minorHAnsi"/>
          <w:b w:val="0"/>
          <w:lang w:val="ca-ES"/>
        </w:rPr>
        <w:t xml:space="preserve"> procediments de classificació de la informació basats en la seva </w:t>
      </w:r>
      <w:proofErr w:type="spellStart"/>
      <w:r w:rsidRPr="00C21DAE">
        <w:rPr>
          <w:rFonts w:asciiTheme="minorHAnsi" w:hAnsiTheme="minorHAnsi"/>
          <w:b w:val="0"/>
          <w:lang w:val="ca-ES"/>
        </w:rPr>
        <w:t>criticitat</w:t>
      </w:r>
      <w:proofErr w:type="spellEnd"/>
      <w:r w:rsidRPr="00C21DAE">
        <w:rPr>
          <w:rFonts w:asciiTheme="minorHAnsi" w:hAnsiTheme="minorHAnsi"/>
          <w:b w:val="0"/>
          <w:lang w:val="ca-ES"/>
        </w:rPr>
        <w:t>, sensibilitat i requisits legals. Aquesta classificació permet establir mesures de protecció adequades per a cada tipus d’informació. També es defineixen normes d’ús acceptable de la informació del client, garantint-ne la protecció i la confidencialitat.</w:t>
      </w:r>
    </w:p>
    <w:p w14:paraId="39A8D81E" w14:textId="48AAA19E" w:rsidR="00B63993" w:rsidRPr="00C21DAE" w:rsidRDefault="00B63993" w:rsidP="00965B03">
      <w:pPr>
        <w:numPr>
          <w:ilvl w:val="0"/>
          <w:numId w:val="27"/>
        </w:numPr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Gestió d’incidents de seguretat</w:t>
      </w:r>
      <w:r w:rsidR="00E64745" w:rsidRPr="00C21DAE">
        <w:rPr>
          <w:rFonts w:asciiTheme="minorHAnsi" w:hAnsiTheme="minorHAnsi"/>
          <w:b w:val="0"/>
          <w:lang w:val="ca-ES"/>
        </w:rPr>
        <w:t xml:space="preserve">, es </w:t>
      </w:r>
      <w:r w:rsidRPr="00C21DAE">
        <w:rPr>
          <w:rFonts w:asciiTheme="minorHAnsi" w:hAnsiTheme="minorHAnsi"/>
          <w:b w:val="0"/>
          <w:lang w:val="ca-ES"/>
        </w:rPr>
        <w:t>disposa del procediment PG021 que regula l’actuació, detecció</w:t>
      </w:r>
      <w:r w:rsidR="00080CE8">
        <w:rPr>
          <w:rFonts w:asciiTheme="minorHAnsi" w:hAnsiTheme="minorHAnsi"/>
          <w:b w:val="0"/>
          <w:lang w:val="ca-ES"/>
        </w:rPr>
        <w:t>,</w:t>
      </w:r>
      <w:r w:rsidRPr="00C21DAE">
        <w:rPr>
          <w:rFonts w:asciiTheme="minorHAnsi" w:hAnsiTheme="minorHAnsi"/>
          <w:b w:val="0"/>
          <w:lang w:val="ca-ES"/>
        </w:rPr>
        <w:t xml:space="preserve"> notificació i resposta davant incidents de seguretat.</w:t>
      </w:r>
      <w:r w:rsidR="00C21DAE">
        <w:rPr>
          <w:rFonts w:asciiTheme="minorHAnsi" w:hAnsiTheme="minorHAnsi"/>
          <w:b w:val="0"/>
          <w:lang w:val="ca-ES"/>
        </w:rPr>
        <w:t xml:space="preserve"> </w:t>
      </w:r>
      <w:r w:rsidRPr="00C21DAE">
        <w:rPr>
          <w:rFonts w:asciiTheme="minorHAnsi" w:hAnsiTheme="minorHAnsi"/>
          <w:b w:val="0"/>
          <w:lang w:val="ca-ES"/>
        </w:rPr>
        <w:t>Aquests procediment inclou</w:t>
      </w:r>
      <w:r w:rsidR="00F16BCF" w:rsidRPr="00C21DAE">
        <w:rPr>
          <w:rFonts w:asciiTheme="minorHAnsi" w:hAnsiTheme="minorHAnsi"/>
          <w:b w:val="0"/>
          <w:lang w:val="ca-ES"/>
        </w:rPr>
        <w:t xml:space="preserve"> la d</w:t>
      </w:r>
      <w:r w:rsidRPr="00C21DAE">
        <w:rPr>
          <w:rFonts w:asciiTheme="minorHAnsi" w:hAnsiTheme="minorHAnsi"/>
          <w:b w:val="0"/>
          <w:lang w:val="ca-ES"/>
        </w:rPr>
        <w:t>efinició dels recursos necessaris per analitzar, contenir i resoldre la incidència</w:t>
      </w:r>
      <w:r w:rsidR="00F16BCF" w:rsidRPr="00C21DAE">
        <w:rPr>
          <w:rFonts w:asciiTheme="minorHAnsi" w:hAnsiTheme="minorHAnsi"/>
          <w:b w:val="0"/>
          <w:lang w:val="ca-ES"/>
        </w:rPr>
        <w:t xml:space="preserve">, així com la </w:t>
      </w:r>
      <w:r w:rsidR="00C21DAE" w:rsidRPr="00C21DAE">
        <w:rPr>
          <w:rFonts w:asciiTheme="minorHAnsi" w:hAnsiTheme="minorHAnsi"/>
          <w:b w:val="0"/>
          <w:lang w:val="ca-ES"/>
        </w:rPr>
        <w:t>c</w:t>
      </w:r>
      <w:r w:rsidRPr="00C21DAE">
        <w:rPr>
          <w:rFonts w:asciiTheme="minorHAnsi" w:hAnsiTheme="minorHAnsi"/>
          <w:b w:val="0"/>
          <w:lang w:val="ca-ES"/>
        </w:rPr>
        <w:t>omunicació/Notificació i suport continuat al client si la incidència afecta el servei.</w:t>
      </w:r>
    </w:p>
    <w:p w14:paraId="2E089E31" w14:textId="35A4389C" w:rsidR="00D44171" w:rsidRDefault="00B63993" w:rsidP="00965B03">
      <w:pPr>
        <w:numPr>
          <w:ilvl w:val="0"/>
          <w:numId w:val="27"/>
        </w:numPr>
        <w:jc w:val="both"/>
        <w:rPr>
          <w:rFonts w:asciiTheme="minorHAnsi" w:hAnsiTheme="minorHAnsi"/>
          <w:b w:val="0"/>
          <w:lang w:val="ca-ES"/>
        </w:rPr>
      </w:pPr>
      <w:r w:rsidRPr="00C21DAE">
        <w:rPr>
          <w:rFonts w:asciiTheme="minorHAnsi" w:hAnsiTheme="minorHAnsi"/>
          <w:b w:val="0"/>
          <w:lang w:val="ca-ES"/>
        </w:rPr>
        <w:t>Seguretat en les comunicacions i en la infraestructura</w:t>
      </w:r>
      <w:r w:rsidR="00D44171">
        <w:rPr>
          <w:rFonts w:asciiTheme="minorHAnsi" w:hAnsiTheme="minorHAnsi"/>
          <w:b w:val="0"/>
          <w:lang w:val="ca-ES"/>
        </w:rPr>
        <w:t xml:space="preserve">; </w:t>
      </w:r>
      <w:r w:rsidR="00C21DAE">
        <w:rPr>
          <w:rFonts w:asciiTheme="minorHAnsi" w:hAnsiTheme="minorHAnsi"/>
          <w:b w:val="0"/>
          <w:lang w:val="ca-ES"/>
        </w:rPr>
        <w:t>s</w:t>
      </w:r>
      <w:r w:rsidR="00D44171">
        <w:rPr>
          <w:rFonts w:asciiTheme="minorHAnsi" w:hAnsiTheme="minorHAnsi"/>
          <w:b w:val="0"/>
          <w:lang w:val="ca-ES"/>
        </w:rPr>
        <w:t>’apliquen</w:t>
      </w:r>
      <w:r w:rsidRPr="00DD5657">
        <w:rPr>
          <w:rFonts w:asciiTheme="minorHAnsi" w:hAnsiTheme="minorHAnsi"/>
          <w:b w:val="0"/>
          <w:lang w:val="ca-ES"/>
        </w:rPr>
        <w:t xml:space="preserve"> mesures de seguretat per protegir les comunicacions i els sistemes corporatius</w:t>
      </w:r>
      <w:r w:rsidR="00080CE8">
        <w:rPr>
          <w:rFonts w:asciiTheme="minorHAnsi" w:hAnsiTheme="minorHAnsi"/>
          <w:b w:val="0"/>
          <w:lang w:val="ca-ES"/>
        </w:rPr>
        <w:t>.</w:t>
      </w:r>
    </w:p>
    <w:p w14:paraId="17A9BEAE" w14:textId="188F402D" w:rsidR="00B63993" w:rsidRPr="00DD5657" w:rsidRDefault="00D44171" w:rsidP="00965B03">
      <w:pPr>
        <w:numPr>
          <w:ilvl w:val="0"/>
          <w:numId w:val="27"/>
        </w:numPr>
        <w:jc w:val="both"/>
        <w:rPr>
          <w:rFonts w:asciiTheme="minorHAnsi" w:hAnsiTheme="minorHAnsi"/>
          <w:b w:val="0"/>
          <w:lang w:val="ca-ES"/>
        </w:rPr>
      </w:pPr>
      <w:r w:rsidRPr="00D44171">
        <w:rPr>
          <w:rFonts w:ascii="Aptos" w:hAnsi="Aptos"/>
          <w:b w:val="0"/>
          <w:lang w:val="ca-ES"/>
        </w:rPr>
        <w:t xml:space="preserve">Gestió de </w:t>
      </w:r>
      <w:proofErr w:type="spellStart"/>
      <w:r w:rsidRPr="00965B03">
        <w:rPr>
          <w:rFonts w:ascii="Aptos" w:hAnsi="Aptos"/>
          <w:b w:val="0"/>
          <w:i/>
          <w:iCs/>
          <w:lang w:val="ca-ES"/>
        </w:rPr>
        <w:t>Backups</w:t>
      </w:r>
      <w:proofErr w:type="spellEnd"/>
      <w:r w:rsidRPr="00D44171">
        <w:rPr>
          <w:rFonts w:ascii="Aptos" w:hAnsi="Aptos"/>
          <w:b w:val="0"/>
          <w:lang w:val="ca-ES"/>
        </w:rPr>
        <w:t xml:space="preserve">; </w:t>
      </w:r>
      <w:r w:rsidR="00B63993" w:rsidRPr="00DD5657">
        <w:rPr>
          <w:rFonts w:asciiTheme="minorHAnsi" w:hAnsiTheme="minorHAnsi"/>
          <w:b w:val="0"/>
          <w:lang w:val="ca-ES"/>
        </w:rPr>
        <w:t>que assegura la disponibilitat de la informació</w:t>
      </w:r>
      <w:r>
        <w:rPr>
          <w:rFonts w:asciiTheme="minorHAnsi" w:hAnsiTheme="minorHAnsi"/>
          <w:b w:val="0"/>
          <w:lang w:val="ca-ES"/>
        </w:rPr>
        <w:t xml:space="preserve"> i els </w:t>
      </w:r>
      <w:r w:rsidR="00B63993" w:rsidRPr="00DD5657">
        <w:rPr>
          <w:rFonts w:asciiTheme="minorHAnsi" w:hAnsiTheme="minorHAnsi"/>
          <w:b w:val="0"/>
          <w:lang w:val="ca-ES"/>
        </w:rPr>
        <w:t>processos necessaris per garantir la correcta realització, custòdia i recuperació de les còpies, incloent-hi:</w:t>
      </w:r>
    </w:p>
    <w:p w14:paraId="6604E303" w14:textId="77777777" w:rsidR="00B63993" w:rsidRPr="00DD5657" w:rsidRDefault="00B63993" w:rsidP="00965B03">
      <w:pPr>
        <w:numPr>
          <w:ilvl w:val="0"/>
          <w:numId w:val="20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DD5657">
        <w:rPr>
          <w:rFonts w:asciiTheme="minorHAnsi" w:hAnsiTheme="minorHAnsi"/>
          <w:b w:val="0"/>
          <w:lang w:val="ca-ES"/>
        </w:rPr>
        <w:lastRenderedPageBreak/>
        <w:t xml:space="preserve">Encriptació/ Gestió de vulnerabilitats de la informació en els </w:t>
      </w:r>
      <w:proofErr w:type="spellStart"/>
      <w:r w:rsidRPr="00965B03">
        <w:rPr>
          <w:rFonts w:asciiTheme="minorHAnsi" w:hAnsiTheme="minorHAnsi"/>
          <w:b w:val="0"/>
          <w:u w:val="single"/>
          <w:lang w:val="ca-ES"/>
        </w:rPr>
        <w:t>backups</w:t>
      </w:r>
      <w:proofErr w:type="spellEnd"/>
      <w:r w:rsidRPr="00DD5657">
        <w:rPr>
          <w:rFonts w:asciiTheme="minorHAnsi" w:hAnsiTheme="minorHAnsi"/>
          <w:b w:val="0"/>
          <w:lang w:val="ca-ES"/>
        </w:rPr>
        <w:t>.</w:t>
      </w:r>
    </w:p>
    <w:p w14:paraId="6485E711" w14:textId="77777777" w:rsidR="00B63993" w:rsidRPr="00DD5657" w:rsidRDefault="00B63993" w:rsidP="00965B03">
      <w:pPr>
        <w:numPr>
          <w:ilvl w:val="0"/>
          <w:numId w:val="20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DD5657">
        <w:rPr>
          <w:rFonts w:asciiTheme="minorHAnsi" w:hAnsiTheme="minorHAnsi"/>
          <w:b w:val="0"/>
          <w:lang w:val="ca-ES"/>
        </w:rPr>
        <w:t>Ús de solucions antivirus en tots els equips i infraestructures corporatives.</w:t>
      </w:r>
    </w:p>
    <w:p w14:paraId="50CD1561" w14:textId="67BE5517" w:rsidR="00672485" w:rsidRPr="006A5637" w:rsidRDefault="00B63993" w:rsidP="00965B03">
      <w:pPr>
        <w:numPr>
          <w:ilvl w:val="0"/>
          <w:numId w:val="20"/>
        </w:numPr>
        <w:spacing w:after="160" w:line="278" w:lineRule="auto"/>
        <w:jc w:val="both"/>
        <w:rPr>
          <w:rFonts w:asciiTheme="minorHAnsi" w:hAnsiTheme="minorHAnsi"/>
          <w:b w:val="0"/>
          <w:lang w:val="ca-ES"/>
        </w:rPr>
      </w:pPr>
      <w:r w:rsidRPr="00DD5657">
        <w:rPr>
          <w:rFonts w:asciiTheme="minorHAnsi" w:hAnsiTheme="minorHAnsi"/>
          <w:b w:val="0"/>
          <w:lang w:val="ca-ES"/>
        </w:rPr>
        <w:t>Ús de sistemes operatius amb suport vigent per garantir la seguretat i estabilitat.</w:t>
      </w:r>
    </w:p>
    <w:p w14:paraId="44405E56" w14:textId="77777777" w:rsidR="00080CE8" w:rsidRDefault="00080CE8" w:rsidP="006A5637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</w:p>
    <w:p w14:paraId="5188F8FF" w14:textId="52B3513C" w:rsidR="00EF4F63" w:rsidRPr="006A5637" w:rsidRDefault="006E29B9" w:rsidP="006A5637">
      <w:pPr>
        <w:spacing w:after="160" w:line="278" w:lineRule="auto"/>
        <w:jc w:val="both"/>
        <w:rPr>
          <w:rFonts w:ascii="Aptos" w:eastAsia="Aptos" w:hAnsi="Aptos"/>
          <w:b w:val="0"/>
          <w:color w:val="0070C0"/>
          <w:kern w:val="2"/>
          <w:lang w:val="ca-E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6F5999" wp14:editId="5AB51A8A">
                <wp:simplePos x="0" y="0"/>
                <wp:positionH relativeFrom="margin">
                  <wp:posOffset>21590</wp:posOffset>
                </wp:positionH>
                <wp:positionV relativeFrom="paragraph">
                  <wp:posOffset>220980</wp:posOffset>
                </wp:positionV>
                <wp:extent cx="5448300" cy="9525"/>
                <wp:effectExtent l="12065" t="13970" r="16510" b="14605"/>
                <wp:wrapNone/>
                <wp:docPr id="195853643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AC86" id="Line 5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7pt,17.4pt" to="430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BENhn32gAAAAcBAAAPAAAAZHJz&#10;L2Rvd25yZXYueG1sTI/LTsNADEX3SPzDyJXYIDopQaFKM6l4qDs2pHyAmzFJ1MyDmUmb/j3uClaW&#10;77Wvj6vtbEZxohAHZxWslhkIsq3Tg+0UfO13D2sQMaHVODpLCi4UYVvf3lRYane2n3RqUic4xMYS&#10;FfQp+VLK2PZkMC6dJ8vetwsGE7ehkzrgmcPNKB+zrJAGB8sXevT01lN7bCbDGB+vvnHh/l2my3OY&#10;hvzH746o1N1iftmASDSnv2G44vMO1Mx0cJPVUYwK8icevBZ+gO11sWLhwEKRg6wr+Z+//gU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BENhn32gAAAAc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672485" w:rsidRPr="00BD5B08">
        <w:rPr>
          <w:rFonts w:ascii="Aptos" w:eastAsia="Aptos" w:hAnsi="Aptos"/>
          <w:b w:val="0"/>
          <w:color w:val="0070C0"/>
          <w:kern w:val="2"/>
          <w:lang w:val="ca-ES"/>
        </w:rPr>
        <w:t>Co</w:t>
      </w:r>
      <w:r w:rsidR="00EF4F63">
        <w:rPr>
          <w:rFonts w:ascii="Aptos" w:eastAsia="Aptos" w:hAnsi="Aptos"/>
          <w:b w:val="0"/>
          <w:color w:val="0070C0"/>
          <w:kern w:val="2"/>
          <w:lang w:val="ca-ES"/>
        </w:rPr>
        <w:t>municació, co</w:t>
      </w:r>
      <w:r w:rsidR="00672485">
        <w:rPr>
          <w:rFonts w:ascii="Aptos" w:eastAsia="Aptos" w:hAnsi="Aptos"/>
          <w:b w:val="0"/>
          <w:color w:val="0070C0"/>
          <w:kern w:val="2"/>
          <w:lang w:val="ca-ES"/>
        </w:rPr>
        <w:t>ntinuïtat, Auditoria i millora continua</w:t>
      </w:r>
    </w:p>
    <w:p w14:paraId="7DD4EE7E" w14:textId="781C83BF" w:rsidR="00B63993" w:rsidRPr="00A42635" w:rsidRDefault="00EF4F63" w:rsidP="00080CE8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2A0803">
        <w:rPr>
          <w:rFonts w:ascii="Aptos" w:eastAsia="Aptos" w:hAnsi="Aptos"/>
          <w:b w:val="0"/>
          <w:kern w:val="2"/>
          <w:lang w:val="ca-ES"/>
        </w:rPr>
        <w:t xml:space="preserve">VETGENOMICS es compromet a comunicar aquesta política a </w:t>
      </w:r>
      <w:r>
        <w:rPr>
          <w:rFonts w:ascii="Aptos" w:eastAsia="Aptos" w:hAnsi="Aptos"/>
          <w:b w:val="0"/>
          <w:kern w:val="2"/>
          <w:lang w:val="ca-ES"/>
        </w:rPr>
        <w:t>tota la plantilla</w:t>
      </w:r>
      <w:r w:rsidRPr="002A0803">
        <w:rPr>
          <w:rFonts w:ascii="Aptos" w:eastAsia="Aptos" w:hAnsi="Aptos"/>
          <w:b w:val="0"/>
          <w:kern w:val="2"/>
          <w:lang w:val="ca-ES"/>
        </w:rPr>
        <w:t xml:space="preserve">, </w:t>
      </w:r>
      <w:r>
        <w:rPr>
          <w:rFonts w:ascii="Aptos" w:eastAsia="Aptos" w:hAnsi="Aptos"/>
          <w:b w:val="0"/>
          <w:kern w:val="2"/>
          <w:lang w:val="ca-ES"/>
        </w:rPr>
        <w:t xml:space="preserve">les persones </w:t>
      </w:r>
      <w:r w:rsidRPr="002A0803">
        <w:rPr>
          <w:rFonts w:ascii="Aptos" w:eastAsia="Aptos" w:hAnsi="Aptos"/>
          <w:b w:val="0"/>
          <w:kern w:val="2"/>
          <w:lang w:val="ca-ES"/>
        </w:rPr>
        <w:t>col·laborador</w:t>
      </w:r>
      <w:r>
        <w:rPr>
          <w:rFonts w:ascii="Aptos" w:eastAsia="Aptos" w:hAnsi="Aptos"/>
          <w:b w:val="0"/>
          <w:kern w:val="2"/>
          <w:lang w:val="ca-ES"/>
        </w:rPr>
        <w:t>e</w:t>
      </w:r>
      <w:r w:rsidRPr="002A0803">
        <w:rPr>
          <w:rFonts w:ascii="Aptos" w:eastAsia="Aptos" w:hAnsi="Aptos"/>
          <w:b w:val="0"/>
          <w:kern w:val="2"/>
          <w:lang w:val="ca-ES"/>
        </w:rPr>
        <w:t>s i parts interessades, i a proporcionar la informació i la formació necessària per a la seva implementació efectiva. Es compromet a revisar-la i actualitzar-la anualment, seguint la seva voluntat de millora contínua</w:t>
      </w:r>
      <w:r w:rsidR="00080CE8">
        <w:rPr>
          <w:rFonts w:ascii="Aptos" w:eastAsia="Aptos" w:hAnsi="Aptos"/>
          <w:b w:val="0"/>
          <w:kern w:val="2"/>
          <w:lang w:val="ca-ES"/>
        </w:rPr>
        <w:t xml:space="preserve">. </w:t>
      </w:r>
      <w:r>
        <w:rPr>
          <w:rFonts w:asciiTheme="minorHAnsi" w:hAnsiTheme="minorHAnsi"/>
          <w:b w:val="0"/>
          <w:lang w:val="ca-ES"/>
        </w:rPr>
        <w:t xml:space="preserve">També </w:t>
      </w:r>
      <w:r w:rsidR="00B63993" w:rsidRPr="00DD5657">
        <w:rPr>
          <w:rFonts w:asciiTheme="minorHAnsi" w:hAnsiTheme="minorHAnsi"/>
          <w:b w:val="0"/>
          <w:lang w:val="ca-ES"/>
        </w:rPr>
        <w:t>disposa d’un Pla de Continuïtat que estableix les mesures necessàries per garantir la recuperació del servei en cas de fallada elèctrica o interrupció dels serveis essencials. En aquest es defineix el procediment de recuperació de la informació/servei (PG021).</w:t>
      </w:r>
    </w:p>
    <w:p w14:paraId="2B8EAD8E" w14:textId="6EB1C664" w:rsidR="008153B5" w:rsidRDefault="00B63993" w:rsidP="00965B03">
      <w:pPr>
        <w:jc w:val="both"/>
        <w:rPr>
          <w:rFonts w:asciiTheme="minorHAnsi" w:hAnsiTheme="minorHAnsi"/>
          <w:b w:val="0"/>
          <w:lang w:val="ca-ES"/>
        </w:rPr>
      </w:pPr>
      <w:r w:rsidRPr="00DD5657">
        <w:rPr>
          <w:rFonts w:asciiTheme="minorHAnsi" w:hAnsiTheme="minorHAnsi"/>
          <w:b w:val="0"/>
          <w:lang w:val="ca-ES"/>
        </w:rPr>
        <w:t>L’organització manté un programa d’auditoria i un pla de millora contínua orientats a identificar oportunitats de millora en la gestió de la seguretat de la informació. Aquestes activitats permeten garantir l’eficàcia i l’actualització constant de les mesures de seguretat.</w:t>
      </w:r>
    </w:p>
    <w:p w14:paraId="3514E570" w14:textId="77777777" w:rsidR="008153B5" w:rsidRDefault="008153B5">
      <w:pPr>
        <w:spacing w:after="0"/>
        <w:rPr>
          <w:rFonts w:asciiTheme="minorHAnsi" w:hAnsiTheme="minorHAnsi"/>
          <w:b w:val="0"/>
          <w:lang w:val="ca-ES"/>
        </w:rPr>
      </w:pPr>
      <w:r>
        <w:rPr>
          <w:rFonts w:asciiTheme="minorHAnsi" w:hAnsiTheme="minorHAnsi"/>
          <w:b w:val="0"/>
          <w:lang w:val="ca-ES"/>
        </w:rPr>
        <w:br w:type="page"/>
      </w:r>
    </w:p>
    <w:p w14:paraId="7DB2C97C" w14:textId="34643D7A" w:rsidR="008153B5" w:rsidRPr="008153B5" w:rsidRDefault="008153B5" w:rsidP="008153B5">
      <w:pPr>
        <w:pBdr>
          <w:bottom w:val="single" w:sz="4" w:space="1" w:color="auto"/>
        </w:pBdr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</w:pPr>
      <w:r w:rsidRPr="008153B5">
        <w:rPr>
          <w:rFonts w:ascii="Aptos" w:eastAsia="Aptos" w:hAnsi="Aptos"/>
          <w:bCs/>
          <w:noProof/>
          <w:color w:val="0070C0"/>
          <w:kern w:val="2"/>
          <w:sz w:val="28"/>
          <w:szCs w:val="28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BAC6A" wp14:editId="48022A7C">
                <wp:simplePos x="0" y="0"/>
                <wp:positionH relativeFrom="margin">
                  <wp:posOffset>9525</wp:posOffset>
                </wp:positionH>
                <wp:positionV relativeFrom="paragraph">
                  <wp:posOffset>222250</wp:posOffset>
                </wp:positionV>
                <wp:extent cx="5448300" cy="9525"/>
                <wp:effectExtent l="9525" t="15875" r="9525" b="12700"/>
                <wp:wrapNone/>
                <wp:docPr id="21301726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4B1E" id="Line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17.5pt" to="429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CA6934" w:rsidRPr="008153B5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>COMUNICACIÓ I CANALS</w:t>
      </w:r>
      <w:r w:rsidR="00CA6934">
        <w:rPr>
          <w:rFonts w:ascii="Aptos" w:eastAsia="Aptos" w:hAnsi="Aptos"/>
          <w:bCs/>
          <w:color w:val="0070C0"/>
          <w:kern w:val="2"/>
          <w:sz w:val="28"/>
          <w:szCs w:val="28"/>
          <w:lang w:val="ca-ES"/>
        </w:rPr>
        <w:t xml:space="preserve"> DE DENÚNCIA</w:t>
      </w:r>
    </w:p>
    <w:p w14:paraId="4EE8850B" w14:textId="2946340A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VETGENOMICS es compromet a comunicar aquest</w:t>
      </w:r>
      <w:r w:rsidR="00D42DCA">
        <w:rPr>
          <w:rFonts w:ascii="Aptos" w:eastAsia="Aptos" w:hAnsi="Aptos"/>
          <w:b w:val="0"/>
          <w:kern w:val="2"/>
          <w:lang w:val="ca-ES"/>
        </w:rPr>
        <w:t>a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 política a </w:t>
      </w:r>
      <w:r>
        <w:rPr>
          <w:rFonts w:ascii="Aptos" w:eastAsia="Aptos" w:hAnsi="Aptos"/>
          <w:b w:val="0"/>
          <w:kern w:val="2"/>
          <w:lang w:val="ca-ES"/>
        </w:rPr>
        <w:t>tota la plantilla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, </w:t>
      </w:r>
      <w:r>
        <w:rPr>
          <w:rFonts w:ascii="Aptos" w:eastAsia="Aptos" w:hAnsi="Aptos"/>
          <w:b w:val="0"/>
          <w:kern w:val="2"/>
          <w:lang w:val="ca-ES"/>
        </w:rPr>
        <w:t xml:space="preserve">persones </w:t>
      </w:r>
      <w:r w:rsidRPr="009B54D5">
        <w:rPr>
          <w:rFonts w:ascii="Aptos" w:eastAsia="Aptos" w:hAnsi="Aptos"/>
          <w:b w:val="0"/>
          <w:kern w:val="2"/>
          <w:lang w:val="ca-ES"/>
        </w:rPr>
        <w:t>col·laborador</w:t>
      </w:r>
      <w:r>
        <w:rPr>
          <w:rFonts w:ascii="Aptos" w:eastAsia="Aptos" w:hAnsi="Aptos"/>
          <w:b w:val="0"/>
          <w:kern w:val="2"/>
          <w:lang w:val="ca-ES"/>
        </w:rPr>
        <w:t>e</w:t>
      </w:r>
      <w:r w:rsidRPr="009B54D5">
        <w:rPr>
          <w:rFonts w:ascii="Aptos" w:eastAsia="Aptos" w:hAnsi="Aptos"/>
          <w:b w:val="0"/>
          <w:kern w:val="2"/>
          <w:lang w:val="ca-ES"/>
        </w:rPr>
        <w:t>s i parts interessades, i a proporcionar la informació i la formació necessària per a la seva implementació efectiva. Es compromet a revisar-la i actualitzar-la anualment, seguint la seva voluntat de millora contínua, així com a facilitar els resultats dels seus objectius a qui els sol·liciti</w:t>
      </w:r>
      <w:r>
        <w:rPr>
          <w:rFonts w:ascii="Aptos" w:eastAsia="Aptos" w:hAnsi="Aptos"/>
          <w:b w:val="0"/>
          <w:kern w:val="2"/>
          <w:lang w:val="ca-ES"/>
        </w:rPr>
        <w:t>.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, </w:t>
      </w:r>
    </w:p>
    <w:p w14:paraId="4944DF85" w14:textId="77777777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L'incompliment de les normes de l'empresa en matèria de seguretat de la informació i frau pot donar lloc a mesures disciplinàries</w:t>
      </w:r>
      <w:r>
        <w:rPr>
          <w:rFonts w:ascii="Aptos" w:eastAsia="Aptos" w:hAnsi="Aptos"/>
          <w:b w:val="0"/>
          <w:kern w:val="2"/>
          <w:lang w:val="ca-ES"/>
        </w:rPr>
        <w:t xml:space="preserve"> segons conveni. </w:t>
      </w:r>
    </w:p>
    <w:p w14:paraId="723FDA10" w14:textId="77777777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 xml:space="preserve">Si </w:t>
      </w:r>
      <w:r>
        <w:rPr>
          <w:rFonts w:ascii="Aptos" w:eastAsia="Aptos" w:hAnsi="Aptos"/>
          <w:b w:val="0"/>
          <w:kern w:val="2"/>
          <w:lang w:val="ca-ES"/>
        </w:rPr>
        <w:t>les persones treballador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es detecten conductes o actuacions indegudes </w:t>
      </w:r>
      <w:r>
        <w:rPr>
          <w:rFonts w:ascii="Aptos" w:eastAsia="Aptos" w:hAnsi="Aptos"/>
          <w:b w:val="0"/>
          <w:kern w:val="2"/>
          <w:lang w:val="ca-ES"/>
        </w:rPr>
        <w:t>és important que ho notifiquin de manera immediata per tal de</w:t>
      </w:r>
      <w:r w:rsidRPr="009B54D5">
        <w:rPr>
          <w:rFonts w:ascii="Aptos" w:eastAsia="Aptos" w:hAnsi="Aptos"/>
          <w:b w:val="0"/>
          <w:kern w:val="2"/>
          <w:lang w:val="ca-ES"/>
        </w:rPr>
        <w:t xml:space="preserve"> trobar solucions i evitar mals majors. En cap cas es prendrà cap tipus de represàlia cap a l’informant. </w:t>
      </w:r>
    </w:p>
    <w:p w14:paraId="169D9578" w14:textId="77777777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Per comunicar i denunciar aquest tipus de situacions, l’empresa disposa de:</w:t>
      </w:r>
    </w:p>
    <w:p w14:paraId="367BE799" w14:textId="77777777" w:rsidR="008153B5" w:rsidRPr="009B54D5" w:rsidRDefault="008153B5" w:rsidP="008153B5">
      <w:pPr>
        <w:numPr>
          <w:ilvl w:val="0"/>
          <w:numId w:val="8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Una bústia anònima ubicada a la planta baixa de l’edifici</w:t>
      </w:r>
    </w:p>
    <w:p w14:paraId="4A70AB9A" w14:textId="77777777" w:rsidR="008153B5" w:rsidRPr="009B54D5" w:rsidRDefault="008153B5" w:rsidP="008153B5">
      <w:pPr>
        <w:numPr>
          <w:ilvl w:val="0"/>
          <w:numId w:val="8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Direcció, accessible per comentar qualsevol problema</w:t>
      </w:r>
    </w:p>
    <w:p w14:paraId="5F7416AC" w14:textId="77777777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>Qualsevol client o proveïdor que detecti alguna actitud poc ètica, podrà contactar amb nosaltres a través de:</w:t>
      </w:r>
    </w:p>
    <w:p w14:paraId="0396BBA0" w14:textId="77777777" w:rsidR="008153B5" w:rsidRPr="009B54D5" w:rsidRDefault="008153B5" w:rsidP="008153B5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hyperlink r:id="rId11" w:history="1">
        <w:r w:rsidRPr="009B54D5">
          <w:rPr>
            <w:rFonts w:ascii="Aptos" w:eastAsia="Aptos" w:hAnsi="Aptos"/>
            <w:b w:val="0"/>
            <w:color w:val="467886"/>
            <w:kern w:val="2"/>
            <w:u w:val="single"/>
            <w:lang w:val="ca-ES"/>
          </w:rPr>
          <w:t>info@vetgenomics.com</w:t>
        </w:r>
      </w:hyperlink>
    </w:p>
    <w:p w14:paraId="48A89542" w14:textId="77777777" w:rsidR="008153B5" w:rsidRPr="009B54D5" w:rsidRDefault="008153B5" w:rsidP="008153B5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hyperlink r:id="rId12" w:history="1">
        <w:r w:rsidRPr="009B54D5">
          <w:rPr>
            <w:rFonts w:ascii="Aptos" w:eastAsia="Aptos" w:hAnsi="Aptos"/>
            <w:b w:val="0"/>
            <w:color w:val="467886"/>
            <w:kern w:val="2"/>
            <w:u w:val="single"/>
            <w:lang w:val="ca-ES"/>
          </w:rPr>
          <w:t>direccio@vetgenomics.com</w:t>
        </w:r>
      </w:hyperlink>
    </w:p>
    <w:p w14:paraId="0672DE4C" w14:textId="77777777" w:rsidR="008153B5" w:rsidRPr="009B54D5" w:rsidRDefault="008153B5" w:rsidP="008153B5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Aptos" w:eastAsia="Aptos" w:hAnsi="Aptos"/>
          <w:b w:val="0"/>
          <w:kern w:val="2"/>
          <w:lang w:val="ca-ES"/>
        </w:rPr>
      </w:pPr>
      <w:hyperlink r:id="rId13" w:history="1">
        <w:r w:rsidRPr="009B54D5">
          <w:rPr>
            <w:rFonts w:ascii="Aptos" w:eastAsia="Aptos" w:hAnsi="Aptos"/>
            <w:b w:val="0"/>
            <w:color w:val="467886"/>
            <w:kern w:val="2"/>
            <w:u w:val="single"/>
            <w:lang w:val="ca-ES"/>
          </w:rPr>
          <w:t>663 882 486</w:t>
        </w:r>
      </w:hyperlink>
      <w:r w:rsidRPr="009B54D5">
        <w:rPr>
          <w:rFonts w:ascii="Aptos" w:eastAsia="Aptos" w:hAnsi="Aptos"/>
          <w:b w:val="0"/>
          <w:kern w:val="2"/>
          <w:lang w:val="ca-ES"/>
        </w:rPr>
        <w:t xml:space="preserve"> o </w:t>
      </w:r>
      <w:hyperlink r:id="rId14" w:history="1">
        <w:r w:rsidRPr="009B54D5">
          <w:rPr>
            <w:rFonts w:ascii="Aptos" w:eastAsia="Aptos" w:hAnsi="Aptos"/>
            <w:b w:val="0"/>
            <w:color w:val="467886"/>
            <w:kern w:val="2"/>
            <w:u w:val="single"/>
            <w:lang w:val="ca-ES"/>
          </w:rPr>
          <w:t>935 630 711</w:t>
        </w:r>
      </w:hyperlink>
    </w:p>
    <w:p w14:paraId="7FC6AA80" w14:textId="77777777" w:rsidR="008153B5" w:rsidRPr="00965B03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B54D5">
        <w:rPr>
          <w:rFonts w:ascii="Aptos" w:eastAsia="Aptos" w:hAnsi="Aptos"/>
          <w:b w:val="0"/>
          <w:kern w:val="2"/>
          <w:lang w:val="ca-ES"/>
        </w:rPr>
        <w:t xml:space="preserve">En la mesura que sigui possible, totes les denúncies i la informació relacionada seran confidencials </w:t>
      </w:r>
      <w:r w:rsidRPr="00965B03">
        <w:rPr>
          <w:rFonts w:ascii="Aptos" w:eastAsia="Aptos" w:hAnsi="Aptos"/>
          <w:b w:val="0"/>
          <w:kern w:val="2"/>
          <w:lang w:val="ca-ES"/>
        </w:rPr>
        <w:t xml:space="preserve">excepte per a aquelles persones que necessitin la informació per a investigar o prendre mesures en resposta a la denúncia. </w:t>
      </w:r>
    </w:p>
    <w:p w14:paraId="0387E6BE" w14:textId="77777777" w:rsidR="008153B5" w:rsidRPr="009B54D5" w:rsidRDefault="008153B5" w:rsidP="008153B5">
      <w:pPr>
        <w:spacing w:after="160" w:line="278" w:lineRule="auto"/>
        <w:jc w:val="both"/>
        <w:rPr>
          <w:rFonts w:ascii="Aptos" w:eastAsia="Aptos" w:hAnsi="Aptos"/>
          <w:b w:val="0"/>
          <w:kern w:val="2"/>
          <w:lang w:val="ca-ES"/>
        </w:rPr>
      </w:pPr>
      <w:r w:rsidRPr="00965B03">
        <w:rPr>
          <w:rFonts w:ascii="Aptos" w:eastAsia="Aptos" w:hAnsi="Aptos"/>
          <w:b w:val="0"/>
          <w:kern w:val="2"/>
          <w:lang w:val="ca-ES"/>
        </w:rPr>
        <w:t>Totes les incidències quedaran registrades en el nostre sistema de qualitat i seran investigades i resoltes de forma adequada per part de l’equip directiu</w:t>
      </w:r>
    </w:p>
    <w:p w14:paraId="0192902D" w14:textId="77777777" w:rsidR="002A0803" w:rsidRPr="006A5637" w:rsidRDefault="002A0803" w:rsidP="00965B03">
      <w:pPr>
        <w:jc w:val="both"/>
        <w:rPr>
          <w:rFonts w:asciiTheme="minorHAnsi" w:hAnsiTheme="minorHAnsi"/>
          <w:b w:val="0"/>
          <w:lang w:val="ca-ES"/>
        </w:rPr>
      </w:pPr>
    </w:p>
    <w:sectPr w:rsidR="002A0803" w:rsidRPr="006A5637" w:rsidSect="003959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985" w:right="1800" w:bottom="1440" w:left="1800" w:header="0" w:footer="0" w:gutter="0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3AA8" w14:textId="77777777" w:rsidR="003025F6" w:rsidRDefault="003025F6">
      <w:pPr>
        <w:spacing w:after="0"/>
      </w:pPr>
      <w:r>
        <w:separator/>
      </w:r>
    </w:p>
  </w:endnote>
  <w:endnote w:type="continuationSeparator" w:id="0">
    <w:p w14:paraId="359E0136" w14:textId="77777777" w:rsidR="003025F6" w:rsidRDefault="003025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6519" w14:textId="77777777" w:rsidR="00A0604E" w:rsidRDefault="00A0604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3310" w14:textId="14B8D097" w:rsidR="00CE3C93" w:rsidRPr="00320277" w:rsidRDefault="00CE3C93" w:rsidP="00CE3C93">
    <w:pPr>
      <w:pStyle w:val="Peu"/>
      <w:jc w:val="right"/>
      <w:rPr>
        <w:noProof/>
        <w:lang w:val="es-ES"/>
      </w:rPr>
    </w:pPr>
    <w:r w:rsidRPr="00A0604E">
      <w:rPr>
        <w:noProof/>
        <w:color w:val="A6A6A6" w:themeColor="background1" w:themeShade="A6"/>
        <w:lang w:val="es-ES"/>
      </w:rPr>
      <w:t>DC-002 Rev. 09</w:t>
    </w:r>
    <w:r w:rsidR="00A0604E" w:rsidRPr="00A0604E">
      <w:rPr>
        <w:noProof/>
        <w:color w:val="A6A6A6" w:themeColor="background1" w:themeShade="A6"/>
        <w:lang w:val="es-ES"/>
      </w:rPr>
      <w:t xml:space="preserve">                                                                                              </w:t>
    </w:r>
    <w:r w:rsidRPr="00FB39A8">
      <w:rPr>
        <w:noProof/>
        <w:color w:val="BFBFBF" w:themeColor="background1" w:themeShade="BF"/>
        <w:lang w:val="ca-ES"/>
      </w:rPr>
      <w:t xml:space="preserve">Pàgina </w:t>
    </w:r>
    <w:r w:rsidRPr="00FB39A8">
      <w:rPr>
        <w:noProof/>
        <w:color w:val="BFBFBF" w:themeColor="background1" w:themeShade="BF"/>
        <w:lang w:val="ca-ES"/>
      </w:rPr>
      <w:fldChar w:fldCharType="begin"/>
    </w:r>
    <w:r w:rsidRPr="00FB39A8">
      <w:rPr>
        <w:noProof/>
        <w:color w:val="BFBFBF" w:themeColor="background1" w:themeShade="BF"/>
        <w:lang w:val="ca-ES"/>
      </w:rPr>
      <w:instrText>PAGE</w:instrText>
    </w:r>
    <w:r w:rsidRPr="00FB39A8">
      <w:rPr>
        <w:noProof/>
        <w:color w:val="BFBFBF" w:themeColor="background1" w:themeShade="BF"/>
        <w:lang w:val="ca-ES"/>
      </w:rPr>
      <w:fldChar w:fldCharType="separate"/>
    </w:r>
    <w:r w:rsidRPr="00FB39A8">
      <w:rPr>
        <w:noProof/>
        <w:color w:val="BFBFBF" w:themeColor="background1" w:themeShade="BF"/>
        <w:lang w:val="ca-ES"/>
      </w:rPr>
      <w:t>1</w:t>
    </w:r>
    <w:r w:rsidRPr="00FB39A8">
      <w:rPr>
        <w:noProof/>
        <w:color w:val="BFBFBF" w:themeColor="background1" w:themeShade="BF"/>
        <w:lang w:val="ca-ES"/>
      </w:rPr>
      <w:fldChar w:fldCharType="end"/>
    </w:r>
    <w:r w:rsidRPr="00FB39A8">
      <w:rPr>
        <w:noProof/>
        <w:color w:val="BFBFBF" w:themeColor="background1" w:themeShade="BF"/>
        <w:lang w:val="ca-ES"/>
      </w:rPr>
      <w:t xml:space="preserve"> de</w:t>
    </w:r>
    <w:r w:rsidRPr="00320277">
      <w:rPr>
        <w:noProof/>
        <w:color w:val="BFBFBF" w:themeColor="background1" w:themeShade="BF"/>
        <w:lang w:val="es-ES"/>
      </w:rPr>
      <w:t xml:space="preserve"> </w:t>
    </w:r>
    <w:r w:rsidRPr="00320277">
      <w:rPr>
        <w:noProof/>
        <w:color w:val="BFBFBF" w:themeColor="background1" w:themeShade="BF"/>
        <w:lang w:val="es-ES"/>
      </w:rPr>
      <w:fldChar w:fldCharType="begin"/>
    </w:r>
    <w:r w:rsidRPr="00320277">
      <w:rPr>
        <w:noProof/>
        <w:color w:val="BFBFBF" w:themeColor="background1" w:themeShade="BF"/>
        <w:lang w:val="es-ES"/>
      </w:rPr>
      <w:instrText>NUMPAGES</w:instrText>
    </w:r>
    <w:r w:rsidRPr="00320277">
      <w:rPr>
        <w:noProof/>
        <w:color w:val="BFBFBF" w:themeColor="background1" w:themeShade="BF"/>
        <w:lang w:val="es-ES"/>
      </w:rPr>
      <w:fldChar w:fldCharType="separate"/>
    </w:r>
    <w:r w:rsidRPr="00320277">
      <w:rPr>
        <w:noProof/>
        <w:color w:val="BFBFBF" w:themeColor="background1" w:themeShade="BF"/>
        <w:lang w:val="es-ES"/>
      </w:rPr>
      <w:t>11</w:t>
    </w:r>
    <w:r w:rsidRPr="00320277">
      <w:rPr>
        <w:noProof/>
        <w:color w:val="BFBFBF" w:themeColor="background1" w:themeShade="BF"/>
        <w:lang w:val="es-ES"/>
      </w:rPr>
      <w:fldChar w:fldCharType="end"/>
    </w:r>
  </w:p>
  <w:p w14:paraId="55006B87" w14:textId="77777777" w:rsidR="00761ACA" w:rsidRDefault="00761AC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BCFF" w14:textId="6C40EEC3" w:rsidR="009B54D5" w:rsidRPr="009B54D5" w:rsidRDefault="00761ACA">
    <w:pPr>
      <w:pStyle w:val="Peu"/>
      <w:jc w:val="right"/>
      <w:rPr>
        <w:color w:val="747474"/>
      </w:rPr>
    </w:pPr>
    <w:r w:rsidRPr="00701359">
      <w:rPr>
        <w:noProof/>
        <w:lang w:val="es-ES"/>
      </w:rPr>
      <w:t>DC-002 Rev. 0</w:t>
    </w:r>
    <w:r>
      <w:rPr>
        <w:noProof/>
        <w:lang w:val="es-ES"/>
      </w:rPr>
      <w:t>9_</w:t>
    </w:r>
    <w:r w:rsidR="009B54D5" w:rsidRPr="00FB39A8">
      <w:rPr>
        <w:color w:val="747474"/>
        <w:lang w:val="ca-ES"/>
      </w:rPr>
      <w:t>P</w:t>
    </w:r>
    <w:r w:rsidRPr="00FB39A8">
      <w:rPr>
        <w:color w:val="747474"/>
        <w:lang w:val="ca-ES"/>
      </w:rPr>
      <w:t>à</w:t>
    </w:r>
    <w:r w:rsidR="009B54D5" w:rsidRPr="00FB39A8">
      <w:rPr>
        <w:color w:val="747474"/>
        <w:lang w:val="ca-ES"/>
      </w:rPr>
      <w:t xml:space="preserve">gina </w:t>
    </w:r>
    <w:r w:rsidR="009B54D5" w:rsidRPr="00FB39A8">
      <w:rPr>
        <w:b w:val="0"/>
        <w:bCs/>
        <w:color w:val="747474"/>
        <w:lang w:val="ca-ES"/>
      </w:rPr>
      <w:fldChar w:fldCharType="begin"/>
    </w:r>
    <w:r w:rsidR="009B54D5" w:rsidRPr="00FB39A8">
      <w:rPr>
        <w:bCs/>
        <w:color w:val="747474"/>
        <w:lang w:val="ca-ES"/>
      </w:rPr>
      <w:instrText>PAGE</w:instrText>
    </w:r>
    <w:r w:rsidR="009B54D5" w:rsidRPr="00FB39A8">
      <w:rPr>
        <w:b w:val="0"/>
        <w:bCs/>
        <w:color w:val="747474"/>
        <w:lang w:val="ca-ES"/>
      </w:rPr>
      <w:fldChar w:fldCharType="separate"/>
    </w:r>
    <w:r w:rsidR="009B54D5" w:rsidRPr="00FB39A8">
      <w:rPr>
        <w:bCs/>
        <w:color w:val="747474"/>
        <w:lang w:val="ca-ES"/>
      </w:rPr>
      <w:t>2</w:t>
    </w:r>
    <w:r w:rsidR="009B54D5" w:rsidRPr="00FB39A8">
      <w:rPr>
        <w:b w:val="0"/>
        <w:bCs/>
        <w:color w:val="747474"/>
        <w:lang w:val="ca-ES"/>
      </w:rPr>
      <w:fldChar w:fldCharType="end"/>
    </w:r>
    <w:r w:rsidR="009B54D5" w:rsidRPr="009B54D5">
      <w:rPr>
        <w:color w:val="747474"/>
        <w:lang w:val="es-ES"/>
      </w:rPr>
      <w:t xml:space="preserve"> de </w:t>
    </w:r>
    <w:r w:rsidR="009B54D5" w:rsidRPr="009B54D5">
      <w:rPr>
        <w:b w:val="0"/>
        <w:bCs/>
        <w:color w:val="747474"/>
      </w:rPr>
      <w:fldChar w:fldCharType="begin"/>
    </w:r>
    <w:r w:rsidR="009B54D5" w:rsidRPr="009B54D5">
      <w:rPr>
        <w:bCs/>
        <w:color w:val="747474"/>
      </w:rPr>
      <w:instrText>NUMPAGES</w:instrText>
    </w:r>
    <w:r w:rsidR="009B54D5" w:rsidRPr="009B54D5">
      <w:rPr>
        <w:b w:val="0"/>
        <w:bCs/>
        <w:color w:val="747474"/>
      </w:rPr>
      <w:fldChar w:fldCharType="separate"/>
    </w:r>
    <w:r w:rsidR="009B54D5" w:rsidRPr="009B54D5">
      <w:rPr>
        <w:bCs/>
        <w:color w:val="747474"/>
        <w:lang w:val="es-ES"/>
      </w:rPr>
      <w:t>2</w:t>
    </w:r>
    <w:r w:rsidR="009B54D5" w:rsidRPr="009B54D5">
      <w:rPr>
        <w:b w:val="0"/>
        <w:bCs/>
        <w:color w:val="747474"/>
      </w:rPr>
      <w:fldChar w:fldCharType="end"/>
    </w:r>
  </w:p>
  <w:p w14:paraId="16E68ADC" w14:textId="77777777" w:rsidR="000041F5" w:rsidRDefault="000041F5">
    <w:pPr>
      <w:pStyle w:val="Peu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8683" w14:textId="77777777" w:rsidR="003025F6" w:rsidRDefault="003025F6">
      <w:pPr>
        <w:spacing w:after="0"/>
      </w:pPr>
      <w:r>
        <w:separator/>
      </w:r>
    </w:p>
  </w:footnote>
  <w:footnote w:type="continuationSeparator" w:id="0">
    <w:p w14:paraId="443A17F0" w14:textId="77777777" w:rsidR="003025F6" w:rsidRDefault="003025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913" w14:textId="77777777" w:rsidR="00A0604E" w:rsidRDefault="00A0604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C0F" w14:textId="43405CEC" w:rsidR="000041F5" w:rsidRDefault="006E29B9">
    <w:pPr>
      <w:pStyle w:val="Capalera"/>
      <w:tabs>
        <w:tab w:val="clear" w:pos="8306"/>
        <w:tab w:val="right" w:pos="9000"/>
      </w:tabs>
      <w:ind w:right="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D1B48" wp14:editId="5DDEB130">
          <wp:simplePos x="0" y="0"/>
          <wp:positionH relativeFrom="column">
            <wp:posOffset>2971800</wp:posOffset>
          </wp:positionH>
          <wp:positionV relativeFrom="paragraph">
            <wp:posOffset>-111125</wp:posOffset>
          </wp:positionV>
          <wp:extent cx="3420745" cy="880745"/>
          <wp:effectExtent l="0" t="0" r="0" b="0"/>
          <wp:wrapSquare wrapText="bothSides"/>
          <wp:docPr id="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74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1F5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E592" w14:textId="345365AC" w:rsidR="00701359" w:rsidRDefault="006E29B9" w:rsidP="00701359">
    <w:pPr>
      <w:pStyle w:val="Capalera"/>
      <w:ind w:left="-1800"/>
      <w:rPr>
        <w:b w:val="0"/>
        <w:noProof/>
      </w:rPr>
    </w:pPr>
    <w:r>
      <w:rPr>
        <w:b w:val="0"/>
        <w:noProof/>
      </w:rPr>
      <w:drawing>
        <wp:anchor distT="0" distB="0" distL="114300" distR="114300" simplePos="0" relativeHeight="251657216" behindDoc="0" locked="0" layoutInCell="1" allowOverlap="1" wp14:anchorId="4B5C461D" wp14:editId="6C41D348">
          <wp:simplePos x="0" y="0"/>
          <wp:positionH relativeFrom="column">
            <wp:posOffset>1373505</wp:posOffset>
          </wp:positionH>
          <wp:positionV relativeFrom="paragraph">
            <wp:posOffset>635</wp:posOffset>
          </wp:positionV>
          <wp:extent cx="1837055" cy="863600"/>
          <wp:effectExtent l="0" t="0" r="0" b="0"/>
          <wp:wrapSquare wrapText="bothSides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1F5">
      <w:rPr>
        <w:b w:val="0"/>
        <w:noProof/>
      </w:rPr>
      <w:t xml:space="preserve">        </w:t>
    </w:r>
  </w:p>
  <w:p w14:paraId="787EBE05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314CB78F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672AC3FC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6EAD8EFC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13533DBB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7B73DCDD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26ECF163" w14:textId="77777777" w:rsidR="00701359" w:rsidRDefault="00701359" w:rsidP="00701359">
    <w:pPr>
      <w:pStyle w:val="Capalera"/>
      <w:ind w:left="-1800"/>
      <w:rPr>
        <w:b w:val="0"/>
        <w:noProof/>
      </w:rPr>
    </w:pPr>
  </w:p>
  <w:p w14:paraId="6AF53A67" w14:textId="78F736BC" w:rsidR="00701359" w:rsidRDefault="000041F5" w:rsidP="00701359">
    <w:pPr>
      <w:pStyle w:val="Capalera"/>
      <w:ind w:left="-1800"/>
      <w:jc w:val="right"/>
      <w:rPr>
        <w:noProof/>
        <w:lang w:val="es-ES"/>
      </w:rPr>
    </w:pPr>
    <w:r>
      <w:rPr>
        <w:b w:val="0"/>
        <w:noProof/>
      </w:rPr>
      <w:t xml:space="preserve"> </w:t>
    </w:r>
    <w:r w:rsidR="00701359" w:rsidRPr="00701359">
      <w:rPr>
        <w:noProof/>
        <w:lang w:val="es-ES"/>
      </w:rPr>
      <w:t>DC-002 Rev. 0</w:t>
    </w:r>
    <w:r w:rsidR="009B54D5">
      <w:rPr>
        <w:noProof/>
        <w:lang w:val="es-ES"/>
      </w:rPr>
      <w:t>9</w:t>
    </w:r>
    <w:r w:rsidR="00701359" w:rsidRPr="00701359">
      <w:rPr>
        <w:noProof/>
        <w:lang w:val="es-ES"/>
      </w:rPr>
      <w:t xml:space="preserve">   Fecha: </w:t>
    </w:r>
    <w:r w:rsidR="00965B03">
      <w:rPr>
        <w:noProof/>
        <w:lang w:val="es-ES"/>
      </w:rPr>
      <w:t>20</w:t>
    </w:r>
    <w:r w:rsidR="00701359" w:rsidRPr="00EE1A24">
      <w:rPr>
        <w:noProof/>
        <w:lang w:val="es-ES"/>
      </w:rPr>
      <w:t>/</w:t>
    </w:r>
    <w:r w:rsidR="004E76D8">
      <w:rPr>
        <w:noProof/>
        <w:lang w:val="es-ES"/>
      </w:rPr>
      <w:t>01</w:t>
    </w:r>
    <w:r w:rsidR="00701359" w:rsidRPr="00701359">
      <w:rPr>
        <w:noProof/>
        <w:lang w:val="es-ES"/>
      </w:rPr>
      <w:t>/</w:t>
    </w:r>
    <w:r w:rsidR="004E76D8">
      <w:rPr>
        <w:noProof/>
        <w:lang w:val="es-ES"/>
      </w:rPr>
      <w:t>20</w:t>
    </w:r>
    <w:r w:rsidR="00701359" w:rsidRPr="00701359">
      <w:rPr>
        <w:noProof/>
        <w:lang w:val="es-ES"/>
      </w:rPr>
      <w:t>2</w:t>
    </w:r>
    <w:r w:rsidR="009B54D5">
      <w:rPr>
        <w:noProof/>
        <w:lang w:val="es-ES"/>
      </w:rPr>
      <w:t>6</w:t>
    </w:r>
  </w:p>
  <w:p w14:paraId="5CCE80A5" w14:textId="77777777" w:rsidR="00701359" w:rsidRPr="00701359" w:rsidRDefault="00701359" w:rsidP="00701359">
    <w:pPr>
      <w:pStyle w:val="Capalera"/>
      <w:ind w:left="-1800"/>
      <w:jc w:val="right"/>
      <w:rPr>
        <w:noProof/>
        <w:lang w:val="ca-ES"/>
      </w:rPr>
    </w:pPr>
    <w:r w:rsidRPr="00701359">
      <w:rPr>
        <w:noProof/>
        <w:lang w:val="es-ES"/>
      </w:rPr>
      <w:t>Apro</w:t>
    </w:r>
    <w:r w:rsidR="009B54D5">
      <w:rPr>
        <w:noProof/>
        <w:lang w:val="es-ES"/>
      </w:rPr>
      <w:t>vat per</w:t>
    </w:r>
    <w:r w:rsidRPr="00701359">
      <w:rPr>
        <w:noProof/>
        <w:lang w:val="es-ES"/>
      </w:rPr>
      <w:t>: O. Francino-CEO</w:t>
    </w:r>
  </w:p>
  <w:p w14:paraId="792A2443" w14:textId="77777777" w:rsidR="000041F5" w:rsidRDefault="000041F5">
    <w:pPr>
      <w:pStyle w:val="Capalera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7A"/>
    <w:multiLevelType w:val="multilevel"/>
    <w:tmpl w:val="CB22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06BF"/>
    <w:multiLevelType w:val="hybridMultilevel"/>
    <w:tmpl w:val="AD0C3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20D"/>
    <w:multiLevelType w:val="hybridMultilevel"/>
    <w:tmpl w:val="98C44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3653"/>
    <w:multiLevelType w:val="hybridMultilevel"/>
    <w:tmpl w:val="3EF229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B43EA0"/>
    <w:multiLevelType w:val="hybridMultilevel"/>
    <w:tmpl w:val="A5E85C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E237E"/>
    <w:multiLevelType w:val="hybridMultilevel"/>
    <w:tmpl w:val="99747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48B8"/>
    <w:multiLevelType w:val="hybridMultilevel"/>
    <w:tmpl w:val="F1944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CB2"/>
    <w:multiLevelType w:val="hybridMultilevel"/>
    <w:tmpl w:val="B812322E"/>
    <w:lvl w:ilvl="0" w:tplc="EEE6936A">
      <w:start w:val="3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D6E93"/>
    <w:multiLevelType w:val="hybridMultilevel"/>
    <w:tmpl w:val="7D64E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5DBC"/>
    <w:multiLevelType w:val="hybridMultilevel"/>
    <w:tmpl w:val="D6B0D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71B6"/>
    <w:multiLevelType w:val="hybridMultilevel"/>
    <w:tmpl w:val="FCEEF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03D1"/>
    <w:multiLevelType w:val="hybridMultilevel"/>
    <w:tmpl w:val="0666B43C"/>
    <w:lvl w:ilvl="0" w:tplc="F1AA95D2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B0356"/>
    <w:multiLevelType w:val="multilevel"/>
    <w:tmpl w:val="5B98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40156"/>
    <w:multiLevelType w:val="hybridMultilevel"/>
    <w:tmpl w:val="B85C253A"/>
    <w:lvl w:ilvl="0" w:tplc="969C58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0D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E9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E3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3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3EF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AA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696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2E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4302"/>
    <w:multiLevelType w:val="multilevel"/>
    <w:tmpl w:val="A6882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44039"/>
    <w:multiLevelType w:val="hybridMultilevel"/>
    <w:tmpl w:val="35404F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677A54"/>
    <w:multiLevelType w:val="hybridMultilevel"/>
    <w:tmpl w:val="E0FA8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D068D"/>
    <w:multiLevelType w:val="hybridMultilevel"/>
    <w:tmpl w:val="EEAE3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20E05"/>
    <w:multiLevelType w:val="hybridMultilevel"/>
    <w:tmpl w:val="35AC7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70DC6"/>
    <w:multiLevelType w:val="hybridMultilevel"/>
    <w:tmpl w:val="1FF0B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67A2C"/>
    <w:multiLevelType w:val="hybridMultilevel"/>
    <w:tmpl w:val="714619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F49FE"/>
    <w:multiLevelType w:val="hybridMultilevel"/>
    <w:tmpl w:val="D6B0D1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85164"/>
    <w:multiLevelType w:val="hybridMultilevel"/>
    <w:tmpl w:val="CBF05BC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D499C"/>
    <w:multiLevelType w:val="hybridMultilevel"/>
    <w:tmpl w:val="2F0C62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5B0A"/>
    <w:multiLevelType w:val="multilevel"/>
    <w:tmpl w:val="B8FC0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7910F3"/>
    <w:multiLevelType w:val="hybridMultilevel"/>
    <w:tmpl w:val="BEB26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6557">
    <w:abstractNumId w:val="1"/>
  </w:num>
  <w:num w:numId="2" w16cid:durableId="925959409">
    <w:abstractNumId w:val="13"/>
  </w:num>
  <w:num w:numId="3" w16cid:durableId="1309019137">
    <w:abstractNumId w:val="17"/>
  </w:num>
  <w:num w:numId="4" w16cid:durableId="733241211">
    <w:abstractNumId w:val="15"/>
  </w:num>
  <w:num w:numId="5" w16cid:durableId="1140658412">
    <w:abstractNumId w:val="11"/>
  </w:num>
  <w:num w:numId="6" w16cid:durableId="1398937274">
    <w:abstractNumId w:val="22"/>
  </w:num>
  <w:num w:numId="7" w16cid:durableId="81875186">
    <w:abstractNumId w:val="7"/>
  </w:num>
  <w:num w:numId="8" w16cid:durableId="185674606">
    <w:abstractNumId w:val="8"/>
  </w:num>
  <w:num w:numId="9" w16cid:durableId="1593733793">
    <w:abstractNumId w:val="6"/>
  </w:num>
  <w:num w:numId="10" w16cid:durableId="1239557413">
    <w:abstractNumId w:val="19"/>
  </w:num>
  <w:num w:numId="11" w16cid:durableId="1165320456">
    <w:abstractNumId w:val="4"/>
  </w:num>
  <w:num w:numId="12" w16cid:durableId="795103822">
    <w:abstractNumId w:val="12"/>
  </w:num>
  <w:num w:numId="13" w16cid:durableId="1216772809">
    <w:abstractNumId w:val="3"/>
  </w:num>
  <w:num w:numId="14" w16cid:durableId="1268124450">
    <w:abstractNumId w:val="2"/>
  </w:num>
  <w:num w:numId="15" w16cid:durableId="1391266388">
    <w:abstractNumId w:val="25"/>
  </w:num>
  <w:num w:numId="16" w16cid:durableId="1793282023">
    <w:abstractNumId w:val="5"/>
  </w:num>
  <w:num w:numId="17" w16cid:durableId="1473406921">
    <w:abstractNumId w:val="17"/>
  </w:num>
  <w:num w:numId="18" w16cid:durableId="1029375180">
    <w:abstractNumId w:val="0"/>
  </w:num>
  <w:num w:numId="19" w16cid:durableId="1532256285">
    <w:abstractNumId w:val="14"/>
  </w:num>
  <w:num w:numId="20" w16cid:durableId="72630147">
    <w:abstractNumId w:val="24"/>
  </w:num>
  <w:num w:numId="21" w16cid:durableId="853223498">
    <w:abstractNumId w:val="20"/>
  </w:num>
  <w:num w:numId="22" w16cid:durableId="201014521">
    <w:abstractNumId w:val="21"/>
  </w:num>
  <w:num w:numId="23" w16cid:durableId="1055930460">
    <w:abstractNumId w:val="16"/>
  </w:num>
  <w:num w:numId="24" w16cid:durableId="1001004800">
    <w:abstractNumId w:val="23"/>
  </w:num>
  <w:num w:numId="25" w16cid:durableId="561722513">
    <w:abstractNumId w:val="18"/>
  </w:num>
  <w:num w:numId="26" w16cid:durableId="430902439">
    <w:abstractNumId w:val="10"/>
  </w:num>
  <w:num w:numId="27" w16cid:durableId="1094472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dX87lyhKY/bGRnJRUVI54Pab2KJt90cTU1gvcPL/OcM2vinlUr/Vrps4KglkqYzSU5QUVy3U6GnFn8ZEttqmsg==" w:salt="RWOAzRb5YmDF7NUlyeqV1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A8"/>
    <w:rsid w:val="000041F5"/>
    <w:rsid w:val="00023C19"/>
    <w:rsid w:val="000318A7"/>
    <w:rsid w:val="00061BA9"/>
    <w:rsid w:val="000738BF"/>
    <w:rsid w:val="00080CE8"/>
    <w:rsid w:val="00096054"/>
    <w:rsid w:val="000A5724"/>
    <w:rsid w:val="000B2D9A"/>
    <w:rsid w:val="000B56B6"/>
    <w:rsid w:val="001263B4"/>
    <w:rsid w:val="00150C69"/>
    <w:rsid w:val="00162DF7"/>
    <w:rsid w:val="00185B06"/>
    <w:rsid w:val="00187A7F"/>
    <w:rsid w:val="00193B63"/>
    <w:rsid w:val="00193F9B"/>
    <w:rsid w:val="001953A4"/>
    <w:rsid w:val="001A3717"/>
    <w:rsid w:val="001B2120"/>
    <w:rsid w:val="001C4159"/>
    <w:rsid w:val="001C5078"/>
    <w:rsid w:val="001C657B"/>
    <w:rsid w:val="001E74AD"/>
    <w:rsid w:val="001F7F2D"/>
    <w:rsid w:val="00206447"/>
    <w:rsid w:val="0021244F"/>
    <w:rsid w:val="00242553"/>
    <w:rsid w:val="00261E97"/>
    <w:rsid w:val="002A0803"/>
    <w:rsid w:val="002B5BD5"/>
    <w:rsid w:val="002C1A61"/>
    <w:rsid w:val="002E51ED"/>
    <w:rsid w:val="002F0392"/>
    <w:rsid w:val="002F17A5"/>
    <w:rsid w:val="003013CB"/>
    <w:rsid w:val="003025F6"/>
    <w:rsid w:val="00320277"/>
    <w:rsid w:val="00360288"/>
    <w:rsid w:val="0039597C"/>
    <w:rsid w:val="003975C4"/>
    <w:rsid w:val="00397CA9"/>
    <w:rsid w:val="003C7A4E"/>
    <w:rsid w:val="003D190E"/>
    <w:rsid w:val="003D5699"/>
    <w:rsid w:val="00416DB9"/>
    <w:rsid w:val="00436672"/>
    <w:rsid w:val="0046105B"/>
    <w:rsid w:val="00465EFD"/>
    <w:rsid w:val="00471BDD"/>
    <w:rsid w:val="00480107"/>
    <w:rsid w:val="004824FA"/>
    <w:rsid w:val="004A0123"/>
    <w:rsid w:val="004A4352"/>
    <w:rsid w:val="004C675F"/>
    <w:rsid w:val="004E48CD"/>
    <w:rsid w:val="004E4F69"/>
    <w:rsid w:val="004E76D8"/>
    <w:rsid w:val="004F1C94"/>
    <w:rsid w:val="004F4614"/>
    <w:rsid w:val="00505796"/>
    <w:rsid w:val="00514DDB"/>
    <w:rsid w:val="00550A38"/>
    <w:rsid w:val="00562072"/>
    <w:rsid w:val="00570781"/>
    <w:rsid w:val="00576D68"/>
    <w:rsid w:val="00592B4F"/>
    <w:rsid w:val="005B3382"/>
    <w:rsid w:val="005C052C"/>
    <w:rsid w:val="005F40FE"/>
    <w:rsid w:val="005F63D4"/>
    <w:rsid w:val="006058E2"/>
    <w:rsid w:val="0061719F"/>
    <w:rsid w:val="00624EFF"/>
    <w:rsid w:val="00636159"/>
    <w:rsid w:val="00641439"/>
    <w:rsid w:val="0065161B"/>
    <w:rsid w:val="00653729"/>
    <w:rsid w:val="00672485"/>
    <w:rsid w:val="00692225"/>
    <w:rsid w:val="006A5637"/>
    <w:rsid w:val="006D3EAE"/>
    <w:rsid w:val="006E29B9"/>
    <w:rsid w:val="00701359"/>
    <w:rsid w:val="00716E65"/>
    <w:rsid w:val="007346D5"/>
    <w:rsid w:val="007469FD"/>
    <w:rsid w:val="00761ACA"/>
    <w:rsid w:val="007764FC"/>
    <w:rsid w:val="00784715"/>
    <w:rsid w:val="00784F6E"/>
    <w:rsid w:val="00793C6D"/>
    <w:rsid w:val="007D4F39"/>
    <w:rsid w:val="007E7690"/>
    <w:rsid w:val="00804CC5"/>
    <w:rsid w:val="008145D8"/>
    <w:rsid w:val="008153B5"/>
    <w:rsid w:val="008665D9"/>
    <w:rsid w:val="00867272"/>
    <w:rsid w:val="0087161F"/>
    <w:rsid w:val="0088320A"/>
    <w:rsid w:val="00894D40"/>
    <w:rsid w:val="008E6FC0"/>
    <w:rsid w:val="008F1C95"/>
    <w:rsid w:val="0093611D"/>
    <w:rsid w:val="00943E89"/>
    <w:rsid w:val="00965B03"/>
    <w:rsid w:val="009853EF"/>
    <w:rsid w:val="009B54D5"/>
    <w:rsid w:val="009B6393"/>
    <w:rsid w:val="009C1394"/>
    <w:rsid w:val="009C26E9"/>
    <w:rsid w:val="009C5567"/>
    <w:rsid w:val="009C7893"/>
    <w:rsid w:val="009D59D9"/>
    <w:rsid w:val="009D7C87"/>
    <w:rsid w:val="009E4EE5"/>
    <w:rsid w:val="00A018D7"/>
    <w:rsid w:val="00A03FB3"/>
    <w:rsid w:val="00A0604E"/>
    <w:rsid w:val="00A11593"/>
    <w:rsid w:val="00A26B76"/>
    <w:rsid w:val="00A37639"/>
    <w:rsid w:val="00A42635"/>
    <w:rsid w:val="00A443EB"/>
    <w:rsid w:val="00A610DC"/>
    <w:rsid w:val="00A75636"/>
    <w:rsid w:val="00A8283A"/>
    <w:rsid w:val="00AB5E11"/>
    <w:rsid w:val="00AC3F9D"/>
    <w:rsid w:val="00AC5902"/>
    <w:rsid w:val="00AD22EC"/>
    <w:rsid w:val="00AE78E9"/>
    <w:rsid w:val="00AF18AE"/>
    <w:rsid w:val="00B23F26"/>
    <w:rsid w:val="00B36091"/>
    <w:rsid w:val="00B56BB2"/>
    <w:rsid w:val="00B63993"/>
    <w:rsid w:val="00B80470"/>
    <w:rsid w:val="00BA4278"/>
    <w:rsid w:val="00BA6550"/>
    <w:rsid w:val="00BA79AA"/>
    <w:rsid w:val="00BD2B64"/>
    <w:rsid w:val="00BD5B08"/>
    <w:rsid w:val="00BE4E7B"/>
    <w:rsid w:val="00BF49E7"/>
    <w:rsid w:val="00BF77E8"/>
    <w:rsid w:val="00C21DAE"/>
    <w:rsid w:val="00C35500"/>
    <w:rsid w:val="00C52DCF"/>
    <w:rsid w:val="00C67B42"/>
    <w:rsid w:val="00C8437E"/>
    <w:rsid w:val="00C8655D"/>
    <w:rsid w:val="00C910A0"/>
    <w:rsid w:val="00CA4718"/>
    <w:rsid w:val="00CA66C1"/>
    <w:rsid w:val="00CA6934"/>
    <w:rsid w:val="00CE3C93"/>
    <w:rsid w:val="00CF16C0"/>
    <w:rsid w:val="00CF57A8"/>
    <w:rsid w:val="00D27365"/>
    <w:rsid w:val="00D40FA8"/>
    <w:rsid w:val="00D42030"/>
    <w:rsid w:val="00D42DCA"/>
    <w:rsid w:val="00D44171"/>
    <w:rsid w:val="00D465F3"/>
    <w:rsid w:val="00D8185F"/>
    <w:rsid w:val="00D82394"/>
    <w:rsid w:val="00D93E08"/>
    <w:rsid w:val="00D96360"/>
    <w:rsid w:val="00DB01B9"/>
    <w:rsid w:val="00DD5657"/>
    <w:rsid w:val="00DE2352"/>
    <w:rsid w:val="00DF72D2"/>
    <w:rsid w:val="00E3092A"/>
    <w:rsid w:val="00E5115A"/>
    <w:rsid w:val="00E55D7E"/>
    <w:rsid w:val="00E64745"/>
    <w:rsid w:val="00E709A6"/>
    <w:rsid w:val="00E757A7"/>
    <w:rsid w:val="00E931C1"/>
    <w:rsid w:val="00EB7E4B"/>
    <w:rsid w:val="00EE1A24"/>
    <w:rsid w:val="00EE739E"/>
    <w:rsid w:val="00EF4F63"/>
    <w:rsid w:val="00F03F10"/>
    <w:rsid w:val="00F11E92"/>
    <w:rsid w:val="00F16BCF"/>
    <w:rsid w:val="00F25920"/>
    <w:rsid w:val="00F34E8F"/>
    <w:rsid w:val="00F77CFE"/>
    <w:rsid w:val="00F83119"/>
    <w:rsid w:val="00FB39A8"/>
    <w:rsid w:val="00FC34D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13921"/>
  <w15:chartTrackingRefBased/>
  <w15:docId w15:val="{64E9BBA7-46EA-409B-9148-33FF2668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libri" w:hAnsi="Calibri"/>
      <w:b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3D190E"/>
    <w:pPr>
      <w:keepNext/>
      <w:spacing w:before="240" w:after="60"/>
      <w:outlineLvl w:val="0"/>
    </w:pPr>
    <w:rPr>
      <w:rFonts w:ascii="Aptos Display" w:eastAsia="Times New Roman" w:hAnsi="Aptos Display"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D190E"/>
    <w:pPr>
      <w:keepNext/>
      <w:spacing w:before="240" w:after="60"/>
      <w:outlineLvl w:val="1"/>
    </w:pPr>
    <w:rPr>
      <w:rFonts w:ascii="Aptos Display" w:eastAsia="Times New Roman" w:hAnsi="Aptos Display"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3D190E"/>
    <w:pPr>
      <w:keepNext/>
      <w:spacing w:before="240" w:after="60"/>
      <w:outlineLvl w:val="2"/>
    </w:pPr>
    <w:rPr>
      <w:rFonts w:ascii="Aptos Display" w:eastAsia="Times New Roman" w:hAnsi="Aptos Display"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unhideWhenUsed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semiHidden/>
    <w:rPr>
      <w:rFonts w:ascii="Calibri" w:hAnsi="Calibri"/>
      <w:b/>
    </w:rPr>
  </w:style>
  <w:style w:type="paragraph" w:styleId="Peu">
    <w:name w:val="footer"/>
    <w:basedOn w:val="Normal"/>
    <w:link w:val="PeuCar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semiHidden/>
    <w:rPr>
      <w:rFonts w:ascii="Calibri" w:hAnsi="Calibri"/>
      <w:b/>
    </w:rPr>
  </w:style>
  <w:style w:type="paragraph" w:styleId="Senseespaiat">
    <w:name w:val="No Spacing"/>
    <w:link w:val="SenseespaiatCar"/>
    <w:uiPriority w:val="1"/>
    <w:qFormat/>
    <w:rsid w:val="0039597C"/>
    <w:rPr>
      <w:rFonts w:ascii="Calibri" w:eastAsia="Times New Roman" w:hAnsi="Calibri"/>
      <w:sz w:val="22"/>
      <w:szCs w:val="22"/>
      <w:lang w:val="ca-ES" w:eastAsia="ca-ES"/>
    </w:rPr>
  </w:style>
  <w:style w:type="character" w:customStyle="1" w:styleId="SenseespaiatCar">
    <w:name w:val="Sense espaiat Car"/>
    <w:link w:val="Senseespaiat"/>
    <w:uiPriority w:val="1"/>
    <w:rsid w:val="0039597C"/>
    <w:rPr>
      <w:rFonts w:ascii="Calibri" w:eastAsia="Times New Roman" w:hAnsi="Calibri"/>
      <w:sz w:val="22"/>
      <w:szCs w:val="22"/>
    </w:rPr>
  </w:style>
  <w:style w:type="paragraph" w:styleId="Pargrafdellista">
    <w:name w:val="List Paragraph"/>
    <w:basedOn w:val="Normal"/>
    <w:uiPriority w:val="34"/>
    <w:qFormat/>
    <w:rsid w:val="00FE0E85"/>
    <w:pPr>
      <w:spacing w:after="160" w:line="278" w:lineRule="auto"/>
      <w:ind w:left="720"/>
      <w:contextualSpacing/>
    </w:pPr>
    <w:rPr>
      <w:rFonts w:ascii="Aptos" w:eastAsia="Aptos" w:hAnsi="Aptos"/>
      <w:b w:val="0"/>
      <w:kern w:val="2"/>
      <w:lang w:val="es-ES"/>
    </w:rPr>
  </w:style>
  <w:style w:type="character" w:styleId="Refernciadecomentari">
    <w:name w:val="annotation reference"/>
    <w:uiPriority w:val="99"/>
    <w:semiHidden/>
    <w:unhideWhenUsed/>
    <w:rsid w:val="00FE0E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E0E85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FE0E85"/>
    <w:rPr>
      <w:rFonts w:ascii="Calibri" w:hAnsi="Calibri"/>
      <w:b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E0E85"/>
    <w:rPr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E0E85"/>
    <w:rPr>
      <w:rFonts w:ascii="Calibri" w:hAnsi="Calibri"/>
      <w:b/>
      <w:bCs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701359"/>
    <w:pPr>
      <w:spacing w:before="100" w:beforeAutospacing="1" w:after="100" w:afterAutospacing="1"/>
    </w:pPr>
    <w:rPr>
      <w:rFonts w:ascii="Times New Roman" w:eastAsia="Times New Roman" w:hAnsi="Times New Roman"/>
      <w:b w:val="0"/>
      <w:lang w:val="ca-ES" w:eastAsia="ca-ES"/>
    </w:rPr>
  </w:style>
  <w:style w:type="paragraph" w:styleId="Revisi">
    <w:name w:val="Revision"/>
    <w:hidden/>
    <w:uiPriority w:val="99"/>
    <w:semiHidden/>
    <w:rsid w:val="00D82394"/>
    <w:rPr>
      <w:rFonts w:ascii="Calibri" w:hAnsi="Calibri"/>
      <w:b/>
      <w:sz w:val="24"/>
      <w:szCs w:val="24"/>
      <w:lang w:val="es-ES_tradnl" w:eastAsia="en-US"/>
    </w:rPr>
  </w:style>
  <w:style w:type="character" w:customStyle="1" w:styleId="PeuCar">
    <w:name w:val="Peu Car"/>
    <w:link w:val="Peu"/>
    <w:uiPriority w:val="99"/>
    <w:rsid w:val="009B54D5"/>
    <w:rPr>
      <w:rFonts w:ascii="Calibri" w:hAnsi="Calibri"/>
      <w:b/>
      <w:sz w:val="24"/>
      <w:szCs w:val="24"/>
      <w:lang w:val="es-ES_tradnl"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3D190E"/>
    <w:pPr>
      <w:spacing w:before="240" w:after="60"/>
      <w:jc w:val="center"/>
      <w:outlineLvl w:val="0"/>
    </w:pPr>
    <w:rPr>
      <w:rFonts w:ascii="Aptos Display" w:eastAsia="Times New Roman" w:hAnsi="Aptos Display"/>
      <w:bCs/>
      <w:kern w:val="28"/>
      <w:sz w:val="32"/>
      <w:szCs w:val="32"/>
    </w:rPr>
  </w:style>
  <w:style w:type="character" w:customStyle="1" w:styleId="TtolCar">
    <w:name w:val="Títol Car"/>
    <w:link w:val="Ttol"/>
    <w:uiPriority w:val="10"/>
    <w:rsid w:val="003D190E"/>
    <w:rPr>
      <w:rFonts w:ascii="Aptos Display" w:eastAsia="Times New Roman" w:hAnsi="Aptos Display" w:cs="Times New Roman"/>
      <w:b/>
      <w:bCs/>
      <w:kern w:val="28"/>
      <w:sz w:val="32"/>
      <w:szCs w:val="32"/>
      <w:lang w:val="es-ES_tradnl" w:eastAsia="en-US"/>
    </w:rPr>
  </w:style>
  <w:style w:type="character" w:customStyle="1" w:styleId="Ttol1Car">
    <w:name w:val="Títol 1 Car"/>
    <w:link w:val="Ttol1"/>
    <w:uiPriority w:val="9"/>
    <w:rsid w:val="003D190E"/>
    <w:rPr>
      <w:rFonts w:ascii="Aptos Display" w:eastAsia="Times New Roman" w:hAnsi="Aptos Display" w:cs="Times New Roman"/>
      <w:b/>
      <w:bCs/>
      <w:kern w:val="32"/>
      <w:sz w:val="32"/>
      <w:szCs w:val="32"/>
      <w:lang w:val="es-ES_tradnl" w:eastAsia="en-US"/>
    </w:rPr>
  </w:style>
  <w:style w:type="character" w:customStyle="1" w:styleId="Ttol2Car">
    <w:name w:val="Títol 2 Car"/>
    <w:link w:val="Ttol2"/>
    <w:uiPriority w:val="9"/>
    <w:rsid w:val="003D190E"/>
    <w:rPr>
      <w:rFonts w:ascii="Aptos Display" w:eastAsia="Times New Roman" w:hAnsi="Aptos Display" w:cs="Times New Roman"/>
      <w:b/>
      <w:bCs/>
      <w:i/>
      <w:iCs/>
      <w:sz w:val="28"/>
      <w:szCs w:val="28"/>
      <w:lang w:val="es-ES_tradnl" w:eastAsia="en-US"/>
    </w:rPr>
  </w:style>
  <w:style w:type="character" w:customStyle="1" w:styleId="Ttol3Car">
    <w:name w:val="Títol 3 Car"/>
    <w:link w:val="Ttol3"/>
    <w:uiPriority w:val="9"/>
    <w:rsid w:val="003D190E"/>
    <w:rPr>
      <w:rFonts w:ascii="Aptos Display" w:eastAsia="Times New Roman" w:hAnsi="Aptos Display" w:cs="Times New Roman"/>
      <w:b/>
      <w:bCs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4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0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0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663%20882%2048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ireccio@vetgenomic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etgenomic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935%20630%2071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\AppData\Local\Microsoft\Windows\Temporary%20Internet%20Files\Content.Outlook\M01MES3E\vertical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c4d7c3-df0b-464d-8674-2e232570f906">
      <Terms xmlns="http://schemas.microsoft.com/office/infopath/2007/PartnerControls"/>
    </lcf76f155ced4ddcb4097134ff3c332f>
    <TaxCatchAll xmlns="15b1ea0d-1df9-4e13-935b-926ae9125f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36A5924A52D41876E5D9117C6004C" ma:contentTypeVersion="11" ma:contentTypeDescription="Crea un document nou" ma:contentTypeScope="" ma:versionID="e4d5ac1ab34dd10515037d67db1ec95b">
  <xsd:schema xmlns:xsd="http://www.w3.org/2001/XMLSchema" xmlns:xs="http://www.w3.org/2001/XMLSchema" xmlns:p="http://schemas.microsoft.com/office/2006/metadata/properties" xmlns:ns2="5ec4d7c3-df0b-464d-8674-2e232570f906" xmlns:ns3="15b1ea0d-1df9-4e13-935b-926ae9125f0c" targetNamespace="http://schemas.microsoft.com/office/2006/metadata/properties" ma:root="true" ma:fieldsID="3cfcf051d85375d98f3ac5d3dc25d669" ns2:_="" ns3:_="">
    <xsd:import namespace="5ec4d7c3-df0b-464d-8674-2e232570f906"/>
    <xsd:import namespace="15b1ea0d-1df9-4e13-935b-926ae9125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d7c3-df0b-464d-8674-2e232570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8acc4b6-96ab-487b-9ce0-f06391ead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ea0d-1df9-4e13-935b-926ae9125f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36df30-41a9-489c-82ee-f6d5d0b37f26}" ma:internalName="TaxCatchAll" ma:showField="CatchAllData" ma:web="15b1ea0d-1df9-4e13-935b-926ae9125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639B2-9FC7-4BA9-BEB8-802AF12B3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32CE3-D0B6-4F3F-9C95-B07C4A197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0C264-A28D-4519-BC55-D422F12E60B3}">
  <ds:schemaRefs>
    <ds:schemaRef ds:uri="http://schemas.microsoft.com/office/2006/metadata/properties"/>
    <ds:schemaRef ds:uri="http://schemas.microsoft.com/office/infopath/2007/PartnerControls"/>
    <ds:schemaRef ds:uri="5ec4d7c3-df0b-464d-8674-2e232570f906"/>
    <ds:schemaRef ds:uri="15b1ea0d-1df9-4e13-935b-926ae9125f0c"/>
  </ds:schemaRefs>
</ds:datastoreItem>
</file>

<file path=customXml/itemProps4.xml><?xml version="1.0" encoding="utf-8"?>
<ds:datastoreItem xmlns:ds="http://schemas.openxmlformats.org/officeDocument/2006/customXml" ds:itemID="{28FDD4C2-331F-4F4D-A26C-ED0F16635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4d7c3-df0b-464d-8674-2e232570f906"/>
    <ds:schemaRef ds:uri="15b1ea0d-1df9-4e13-935b-926ae9125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vertical1</Template>
  <TotalTime>1</TotalTime>
  <Pages>12</Pages>
  <Words>2857</Words>
  <Characters>16287</Characters>
  <Application>Microsoft Office Word</Application>
  <DocSecurity>8</DocSecurity>
  <Lines>135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TresCucarachas</Company>
  <LinksUpToDate>false</LinksUpToDate>
  <CharactersWithSpaces>19106</CharactersWithSpaces>
  <SharedDoc>false</SharedDoc>
  <HLinks>
    <vt:vector size="48" baseType="variant">
      <vt:variant>
        <vt:i4>7208997</vt:i4>
      </vt:variant>
      <vt:variant>
        <vt:i4>21</vt:i4>
      </vt:variant>
      <vt:variant>
        <vt:i4>0</vt:i4>
      </vt:variant>
      <vt:variant>
        <vt:i4>5</vt:i4>
      </vt:variant>
      <vt:variant>
        <vt:lpwstr>tel:935 630 711</vt:lpwstr>
      </vt:variant>
      <vt:variant>
        <vt:lpwstr/>
      </vt:variant>
      <vt:variant>
        <vt:i4>6881315</vt:i4>
      </vt:variant>
      <vt:variant>
        <vt:i4>18</vt:i4>
      </vt:variant>
      <vt:variant>
        <vt:i4>0</vt:i4>
      </vt:variant>
      <vt:variant>
        <vt:i4>5</vt:i4>
      </vt:variant>
      <vt:variant>
        <vt:lpwstr>tel:663 882 486</vt:lpwstr>
      </vt:variant>
      <vt:variant>
        <vt:lpwstr/>
      </vt:variant>
      <vt:variant>
        <vt:i4>1900603</vt:i4>
      </vt:variant>
      <vt:variant>
        <vt:i4>15</vt:i4>
      </vt:variant>
      <vt:variant>
        <vt:i4>0</vt:i4>
      </vt:variant>
      <vt:variant>
        <vt:i4>5</vt:i4>
      </vt:variant>
      <vt:variant>
        <vt:lpwstr>mailto:direccio@vetgenomics.com</vt:lpwstr>
      </vt:variant>
      <vt:variant>
        <vt:lpwstr/>
      </vt:variant>
      <vt:variant>
        <vt:i4>917562</vt:i4>
      </vt:variant>
      <vt:variant>
        <vt:i4>12</vt:i4>
      </vt:variant>
      <vt:variant>
        <vt:i4>0</vt:i4>
      </vt:variant>
      <vt:variant>
        <vt:i4>5</vt:i4>
      </vt:variant>
      <vt:variant>
        <vt:lpwstr>mailto:info@vetgenomics.com</vt:lpwstr>
      </vt:variant>
      <vt:variant>
        <vt:lpwstr/>
      </vt:variant>
      <vt:variant>
        <vt:i4>7208997</vt:i4>
      </vt:variant>
      <vt:variant>
        <vt:i4>9</vt:i4>
      </vt:variant>
      <vt:variant>
        <vt:i4>0</vt:i4>
      </vt:variant>
      <vt:variant>
        <vt:i4>5</vt:i4>
      </vt:variant>
      <vt:variant>
        <vt:lpwstr>tel:935 630 711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tel:663 882 486</vt:lpwstr>
      </vt:variant>
      <vt:variant>
        <vt:lpwstr/>
      </vt:variant>
      <vt:variant>
        <vt:i4>1900603</vt:i4>
      </vt:variant>
      <vt:variant>
        <vt:i4>3</vt:i4>
      </vt:variant>
      <vt:variant>
        <vt:i4>0</vt:i4>
      </vt:variant>
      <vt:variant>
        <vt:i4>5</vt:i4>
      </vt:variant>
      <vt:variant>
        <vt:lpwstr>mailto:direccio@vetgenomics.com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mailto:info@vetgenomics.com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Montserrat Sala Rovira</cp:lastModifiedBy>
  <cp:revision>2</cp:revision>
  <dcterms:created xsi:type="dcterms:W3CDTF">2026-01-20T10:00:00Z</dcterms:created>
  <dcterms:modified xsi:type="dcterms:W3CDTF">2026-01-20T10:00:00Z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0x0101005C036A5924A52D41876E5D9117C6004C</vt:lpwstr>
  </property>
</Properties>
</file>